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81085D" w:rsidR="00652023" w:rsidP="006D1B9B" w:rsidRDefault="00652023" w14:paraId="3E1E1541" w14:textId="7F38D372">
      <w:pPr>
        <w:tabs>
          <w:tab w:val="left" w:pos="2127"/>
        </w:tabs>
        <w:spacing w:before="240"/>
        <w:ind w:left="2131" w:hanging="2131"/>
        <w:rPr>
          <w:b w:val="1"/>
          <w:bCs w:val="1"/>
          <w:sz w:val="24"/>
          <w:szCs w:val="24"/>
        </w:rPr>
      </w:pPr>
      <w:bookmarkStart w:name="OLE_LINK1" w:id="0"/>
      <w:bookmarkStart w:name="OLE_LINK2" w:id="1"/>
      <w:r w:rsidRPr="006D1B9B" w:rsidR="00652023">
        <w:rPr>
          <w:b w:val="1"/>
          <w:bCs w:val="1"/>
          <w:sz w:val="24"/>
          <w:szCs w:val="24"/>
        </w:rPr>
        <w:t>Source:</w:t>
      </w:r>
      <w:r>
        <w:tab/>
      </w:r>
      <w:r w:rsidRPr="006D1B9B" w:rsidR="00652023">
        <w:rPr>
          <w:b w:val="1"/>
          <w:bCs w:val="1"/>
          <w:sz w:val="24"/>
          <w:szCs w:val="24"/>
        </w:rPr>
        <w:t>Nokia</w:t>
      </w:r>
    </w:p>
    <w:p w:rsidRPr="0081085D" w:rsidR="00652023" w:rsidP="00652023" w:rsidRDefault="00652023" w14:paraId="232228F2" w14:textId="47EDC275">
      <w:pPr>
        <w:tabs>
          <w:tab w:val="left" w:pos="2127"/>
        </w:tabs>
        <w:ind w:left="2131" w:hanging="2131"/>
        <w:rPr>
          <w:b/>
          <w:sz w:val="24"/>
          <w:szCs w:val="24"/>
        </w:rPr>
      </w:pPr>
      <w:r w:rsidRPr="0081085D">
        <w:rPr>
          <w:b/>
          <w:bCs/>
          <w:sz w:val="24"/>
          <w:szCs w:val="24"/>
        </w:rPr>
        <w:t>Title:</w:t>
      </w:r>
      <w:r w:rsidRPr="0081085D">
        <w:tab/>
      </w:r>
      <w:r w:rsidRPr="00652023">
        <w:rPr>
          <w:b/>
          <w:bCs/>
          <w:sz w:val="24"/>
          <w:szCs w:val="24"/>
        </w:rPr>
        <w:t>Very low bitrate listening test results</w:t>
      </w:r>
    </w:p>
    <w:p w:rsidRPr="0081085D" w:rsidR="00652023" w:rsidP="00652023" w:rsidRDefault="00652023" w14:paraId="70898695" w14:textId="21548B99">
      <w:pPr>
        <w:tabs>
          <w:tab w:val="left" w:pos="2127"/>
        </w:tabs>
        <w:ind w:left="2131" w:hanging="2131"/>
        <w:rPr>
          <w:b/>
          <w:sz w:val="24"/>
        </w:rPr>
      </w:pPr>
      <w:r w:rsidRPr="0081085D">
        <w:rPr>
          <w:b/>
          <w:sz w:val="24"/>
        </w:rPr>
        <w:t>Document for:</w:t>
      </w:r>
      <w:r w:rsidRPr="0081085D">
        <w:rPr>
          <w:b/>
          <w:sz w:val="24"/>
        </w:rPr>
        <w:tab/>
      </w:r>
      <w:r>
        <w:rPr>
          <w:b/>
          <w:sz w:val="24"/>
        </w:rPr>
        <w:t>Discussion</w:t>
      </w:r>
    </w:p>
    <w:p w:rsidRPr="0081085D" w:rsidR="00652023" w:rsidP="00652023" w:rsidRDefault="00652023" w14:paraId="66FCE495" w14:textId="3F9D2EC9">
      <w:pPr>
        <w:tabs>
          <w:tab w:val="left" w:pos="2127"/>
        </w:tabs>
        <w:ind w:left="2131" w:hanging="2131"/>
        <w:rPr>
          <w:b/>
          <w:sz w:val="24"/>
        </w:rPr>
      </w:pPr>
      <w:r w:rsidRPr="0081085D">
        <w:rPr>
          <w:b/>
          <w:sz w:val="24"/>
        </w:rPr>
        <w:t>Agenda Item:</w:t>
      </w:r>
      <w:r w:rsidRPr="0081085D">
        <w:rPr>
          <w:b/>
          <w:sz w:val="24"/>
        </w:rPr>
        <w:tab/>
      </w:r>
      <w:r w:rsidRPr="00652023">
        <w:rPr>
          <w:b/>
          <w:sz w:val="24"/>
        </w:rPr>
        <w:t>7.9 – FS_ULBC</w:t>
      </w:r>
    </w:p>
    <w:bookmarkEnd w:id="0"/>
    <w:bookmarkEnd w:id="1"/>
    <w:p w:rsidRPr="0081085D" w:rsidR="00652023" w:rsidP="00652023" w:rsidRDefault="00652023" w14:paraId="24B8CC01" w14:textId="77777777">
      <w:pPr>
        <w:pBdr>
          <w:top w:val="single" w:color="auto" w:sz="12" w:space="1"/>
        </w:pBdr>
      </w:pPr>
    </w:p>
    <w:p w:rsidRPr="00117EC0" w:rsidR="00BF0422" w:rsidP="00652023" w:rsidRDefault="00BF0422" w14:paraId="1B3656C3" w14:textId="77777777">
      <w:pPr>
        <w:pStyle w:val="Heading1"/>
      </w:pPr>
      <w:r w:rsidRPr="00117EC0">
        <w:t>1. Introduction</w:t>
      </w:r>
    </w:p>
    <w:p w:rsidR="00EE16D8" w:rsidP="00652023" w:rsidRDefault="00EE16D8" w14:paraId="0744228C" w14:textId="64E01914">
      <w:r w:rsidRPr="00EE16D8">
        <w:rPr>
          <w:rFonts w:eastAsia="Arial" w:cs="Arial"/>
        </w:rPr>
        <w:t xml:space="preserve">There is an ongoing study </w:t>
      </w:r>
      <w:r w:rsidRPr="00EE16D8">
        <w:t>“Study on Ultra Low Bitrate Speech Codec”</w:t>
      </w:r>
      <w:r>
        <w:t xml:space="preserve">, where two </w:t>
      </w:r>
      <w:r w:rsidR="00CF1010">
        <w:t xml:space="preserve">of the </w:t>
      </w:r>
      <w:r>
        <w:t>objectives are defined</w:t>
      </w:r>
      <w:r w:rsidR="00CF1010">
        <w:t xml:space="preserve"> as</w:t>
      </w:r>
      <w:r w:rsidR="00963A22">
        <w:t xml:space="preserve"> </w:t>
      </w:r>
      <w:r w:rsidRPr="00652023" w:rsidR="00652023">
        <w:t>[1]</w:t>
      </w:r>
      <w:r>
        <w:t>:</w:t>
      </w:r>
    </w:p>
    <w:p w:rsidR="00EE16D8" w:rsidP="00652023" w:rsidRDefault="00EE16D8" w14:paraId="162EA94D" w14:textId="77777777">
      <w:pPr>
        <w:pStyle w:val="ListParagraph"/>
        <w:numPr>
          <w:ilvl w:val="0"/>
          <w:numId w:val="16"/>
        </w:numPr>
      </w:pPr>
      <w:r>
        <w:t>Provide some evidence that the design criteria can be met, for example existing reference codecs</w:t>
      </w:r>
    </w:p>
    <w:p w:rsidR="00EE16D8" w:rsidP="00652023" w:rsidRDefault="00EE16D8" w14:paraId="1721BC87" w14:textId="77777777">
      <w:pPr>
        <w:pStyle w:val="ListParagraph"/>
        <w:numPr>
          <w:ilvl w:val="0"/>
          <w:numId w:val="16"/>
        </w:numPr>
      </w:pPr>
      <w:r w:rsidRPr="007F73FE">
        <w:t>Identify relevant reference codecs for comparison and evaluation purposes.</w:t>
      </w:r>
    </w:p>
    <w:p w:rsidRPr="00EE16D8" w:rsidR="00EE16D8" w:rsidP="00652023" w:rsidRDefault="00EE16D8" w14:paraId="494E32A6" w14:textId="77777777">
      <w:pPr>
        <w:rPr>
          <w:rFonts w:eastAsia="Arial"/>
          <w:lang w:val="en-GB"/>
        </w:rPr>
      </w:pPr>
    </w:p>
    <w:p w:rsidRPr="00EE16D8" w:rsidR="00FC40C2" w:rsidP="00652023" w:rsidRDefault="00EE16D8" w14:paraId="2B466108" w14:textId="042F0E41">
      <w:pPr>
        <w:rPr>
          <w:rFonts w:cs="Arial"/>
        </w:rPr>
      </w:pPr>
      <w:r w:rsidRPr="00EE16D8">
        <w:rPr>
          <w:rFonts w:eastAsia="Arial" w:cs="Arial"/>
        </w:rPr>
        <w:t xml:space="preserve">One of the assumptions of the study is </w:t>
      </w:r>
      <w:r w:rsidRPr="00EE16D8">
        <w:rPr>
          <w:lang w:bidi="ar"/>
        </w:rPr>
        <w:t>total transmission data rate of [1-3] kbit/s</w:t>
      </w:r>
      <w:r>
        <w:rPr>
          <w:lang w:bidi="ar"/>
        </w:rPr>
        <w:t xml:space="preserve">. There are several traditional DSP based voice codecs and ML/AI based codecs available as described in </w:t>
      </w:r>
      <w:r w:rsidRPr="00EE16D8">
        <w:rPr>
          <w:lang w:bidi="ar"/>
        </w:rPr>
        <w:t>“</w:t>
      </w:r>
      <w:r w:rsidRPr="00EE16D8">
        <w:rPr>
          <w:rFonts w:cs="Arial"/>
        </w:rPr>
        <w:t>Analysis of existing technologies for ULBC”</w:t>
      </w:r>
      <w:r w:rsidR="00963A22">
        <w:rPr>
          <w:rFonts w:cs="Arial"/>
        </w:rPr>
        <w:t xml:space="preserve"> </w:t>
      </w:r>
      <w:r w:rsidRPr="00EE16D8">
        <w:rPr>
          <w:rFonts w:cs="Arial"/>
        </w:rPr>
        <w:t>[2].</w:t>
      </w:r>
      <w:r w:rsidRPr="00EE16D8">
        <w:rPr>
          <w:lang w:bidi="ar"/>
        </w:rPr>
        <w:t xml:space="preserve"> </w:t>
      </w:r>
    </w:p>
    <w:p w:rsidR="00AD4334" w:rsidP="00652023" w:rsidRDefault="00EE16D8" w14:paraId="550CBDCA" w14:textId="7F7A7530">
      <w:r>
        <w:t xml:space="preserve">In this light Nokia has performed two listening tests. </w:t>
      </w:r>
      <w:r w:rsidR="00963A22">
        <w:t>The first</w:t>
      </w:r>
      <w:r>
        <w:t xml:space="preserve"> </w:t>
      </w:r>
      <w:r w:rsidR="00CF1010">
        <w:t xml:space="preserve">listening test is </w:t>
      </w:r>
      <w:r w:rsidR="00963A22">
        <w:t>based on</w:t>
      </w:r>
      <w:r>
        <w:t xml:space="preserve"> extACR5 </w:t>
      </w:r>
      <w:r w:rsidR="00B56A70">
        <w:t xml:space="preserve">MOS (extended Absolute Category Rating Mean Opinion Score) </w:t>
      </w:r>
      <w:r>
        <w:t xml:space="preserve">test methodology and second </w:t>
      </w:r>
      <w:r w:rsidR="00CF1010">
        <w:t xml:space="preserve">one is </w:t>
      </w:r>
      <w:r>
        <w:t xml:space="preserve">using DCR </w:t>
      </w:r>
      <w:r w:rsidR="00B56A70">
        <w:t xml:space="preserve">(Degradation Category Rating) </w:t>
      </w:r>
      <w:r>
        <w:t xml:space="preserve">test methodology for </w:t>
      </w:r>
      <w:r w:rsidR="00963A22">
        <w:t>a</w:t>
      </w:r>
      <w:r>
        <w:t xml:space="preserve"> subset of the conditions of the fi</w:t>
      </w:r>
      <w:r w:rsidR="009D22E2">
        <w:t>r</w:t>
      </w:r>
      <w:r>
        <w:t xml:space="preserve">st test. Listening test material was Finnish clean speech. </w:t>
      </w:r>
    </w:p>
    <w:p w:rsidRPr="0081085D" w:rsidR="00BF0422" w:rsidP="00652023" w:rsidRDefault="00BF0422" w14:paraId="33C319D2" w14:textId="77FF5AAF">
      <w:pPr>
        <w:pStyle w:val="Heading1"/>
      </w:pPr>
      <w:r w:rsidRPr="0081085D">
        <w:t xml:space="preserve">2. </w:t>
      </w:r>
      <w:r w:rsidR="00B255D5">
        <w:t>Overview</w:t>
      </w:r>
    </w:p>
    <w:p w:rsidR="00EE16D8" w:rsidP="00652023" w:rsidRDefault="00EE16D8" w14:paraId="035C891B" w14:textId="4CB6E997">
      <w:r>
        <w:t xml:space="preserve">There are several traditional (DSP based) </w:t>
      </w:r>
      <w:r w:rsidR="00CF1010">
        <w:t xml:space="preserve">speech </w:t>
      </w:r>
      <w:r>
        <w:t xml:space="preserve">codecs available for very low bit operation as described in [2]. They are commonly </w:t>
      </w:r>
      <w:r w:rsidR="00652023">
        <w:t xml:space="preserve">considered as </w:t>
      </w:r>
      <w:r>
        <w:t>vocoder-style codecs</w:t>
      </w:r>
      <w:r w:rsidR="00CF1010">
        <w:t>.</w:t>
      </w:r>
      <w:r>
        <w:t xml:space="preserve"> </w:t>
      </w:r>
      <w:r w:rsidR="00CF1010">
        <w:t>They</w:t>
      </w:r>
      <w:r>
        <w:t xml:space="preserve"> provide understandable voice quality with somewhat limited perceptual quality</w:t>
      </w:r>
      <w:r w:rsidR="009D22E2">
        <w:t>, often sounding a bit “synthetic”</w:t>
      </w:r>
      <w:r>
        <w:t>.</w:t>
      </w:r>
      <w:r w:rsidR="00CF1010">
        <w:t xml:space="preserve"> Their bandwidth is usually limited to narrowband (4 kHz).</w:t>
      </w:r>
    </w:p>
    <w:p w:rsidR="00381D3B" w:rsidP="00652023" w:rsidRDefault="00CF1010" w14:paraId="371B252E" w14:textId="6EFC65FE">
      <w:r>
        <w:t xml:space="preserve">On the other hand there are several AI/ML based codecs coming from various </w:t>
      </w:r>
      <w:r w:rsidR="0009384C">
        <w:t>u</w:t>
      </w:r>
      <w:r>
        <w:t>niversities</w:t>
      </w:r>
      <w:r w:rsidR="003A0967">
        <w:t>,</w:t>
      </w:r>
      <w:r w:rsidR="0009384C">
        <w:t xml:space="preserve"> </w:t>
      </w:r>
      <w:r w:rsidR="003A0967">
        <w:t>researchers</w:t>
      </w:r>
      <w:r w:rsidR="0009384C">
        <w:t>,</w:t>
      </w:r>
      <w:r>
        <w:t xml:space="preserve"> and companies working </w:t>
      </w:r>
      <w:r w:rsidR="0009384C">
        <w:t>i</w:t>
      </w:r>
      <w:r>
        <w:t>n the ML</w:t>
      </w:r>
      <w:r w:rsidR="0009384C">
        <w:t xml:space="preserve"> </w:t>
      </w:r>
      <w:r>
        <w:t>area. Some of these codecs target very low bitrates</w:t>
      </w:r>
      <w:r w:rsidR="0009384C">
        <w:t>,</w:t>
      </w:r>
      <w:r>
        <w:t xml:space="preserve"> e.g.</w:t>
      </w:r>
      <w:r w:rsidR="0009384C">
        <w:t>,</w:t>
      </w:r>
      <w:r>
        <w:t xml:space="preserve"> 0.5 to 1 kbit/s and some aim at a bit higher operation points</w:t>
      </w:r>
      <w:r w:rsidR="0009384C">
        <w:t>,</w:t>
      </w:r>
      <w:r>
        <w:t xml:space="preserve"> e.g.</w:t>
      </w:r>
      <w:r w:rsidR="0009384C">
        <w:t>,</w:t>
      </w:r>
      <w:r>
        <w:t xml:space="preserve"> 1-6 kbit/s. Some are optimized for voice, some </w:t>
      </w:r>
      <w:r w:rsidR="003A0967">
        <w:t xml:space="preserve">are even trained </w:t>
      </w:r>
      <w:r>
        <w:t>only with certain language. Some codecs are optimized for general audio.</w:t>
      </w:r>
      <w:r w:rsidR="00381D3B">
        <w:t xml:space="preserve"> </w:t>
      </w:r>
    </w:p>
    <w:p w:rsidR="003A0967" w:rsidP="00652023" w:rsidRDefault="00381D3B" w14:paraId="332917C4" w14:textId="37383B92">
      <w:r>
        <w:t>Different ML codecs use varying sampling rates and some of those are different to the common 3GPP sampling rates. Thus we included different bandwidth limits to the listening test. Bandwidths included are:</w:t>
      </w:r>
    </w:p>
    <w:p w:rsidRPr="009D22E2" w:rsidR="00381D3B" w:rsidP="00652023" w:rsidRDefault="00381D3B" w14:paraId="021D6E6A" w14:textId="08CDCCCB">
      <w:pPr>
        <w:pStyle w:val="ListParagraph"/>
        <w:numPr>
          <w:ilvl w:val="0"/>
          <w:numId w:val="20"/>
        </w:numPr>
      </w:pPr>
      <w:r w:rsidRPr="009D22E2">
        <w:t xml:space="preserve">Narrowband </w:t>
      </w:r>
      <w:r w:rsidRPr="00B56A70">
        <w:rPr>
          <w:b/>
          <w:bCs/>
        </w:rPr>
        <w:t>(NB) 4 kHz</w:t>
      </w:r>
    </w:p>
    <w:p w:rsidRPr="009D22E2" w:rsidR="00381D3B" w:rsidP="00652023" w:rsidRDefault="00381D3B" w14:paraId="4073C9F2" w14:textId="5A363A8C">
      <w:pPr>
        <w:pStyle w:val="ListParagraph"/>
        <w:numPr>
          <w:ilvl w:val="0"/>
          <w:numId w:val="20"/>
        </w:numPr>
      </w:pPr>
      <w:r w:rsidRPr="009D22E2">
        <w:t xml:space="preserve">Mediumband </w:t>
      </w:r>
      <w:r w:rsidRPr="00B56A70">
        <w:rPr>
          <w:b/>
          <w:bCs/>
        </w:rPr>
        <w:t>(MB) 6 kHz</w:t>
      </w:r>
    </w:p>
    <w:p w:rsidRPr="009D22E2" w:rsidR="00381D3B" w:rsidP="00652023" w:rsidRDefault="00381D3B" w14:paraId="202F689D" w14:textId="22FBF717">
      <w:pPr>
        <w:pStyle w:val="ListParagraph"/>
        <w:numPr>
          <w:ilvl w:val="0"/>
          <w:numId w:val="20"/>
        </w:numPr>
      </w:pPr>
      <w:r w:rsidRPr="009D22E2">
        <w:t xml:space="preserve">Wideband </w:t>
      </w:r>
      <w:r w:rsidRPr="00B56A70">
        <w:rPr>
          <w:b/>
          <w:bCs/>
        </w:rPr>
        <w:t>(WB) 8 kHz</w:t>
      </w:r>
    </w:p>
    <w:p w:rsidR="00381D3B" w:rsidP="00652023" w:rsidRDefault="00381D3B" w14:paraId="20610762" w14:textId="367EEDD9">
      <w:pPr>
        <w:pStyle w:val="ListParagraph"/>
        <w:numPr>
          <w:ilvl w:val="0"/>
          <w:numId w:val="20"/>
        </w:numPr>
      </w:pPr>
      <w:r>
        <w:t>10 kHz</w:t>
      </w:r>
    </w:p>
    <w:p w:rsidRPr="009D22E2" w:rsidR="00381D3B" w:rsidP="00652023" w:rsidRDefault="008B090F" w14:paraId="055CB402" w14:textId="31349516">
      <w:pPr>
        <w:pStyle w:val="ListParagraph"/>
        <w:numPr>
          <w:ilvl w:val="0"/>
          <w:numId w:val="20"/>
        </w:numPr>
      </w:pPr>
      <w:r w:rsidRPr="009D22E2">
        <w:rPr>
          <w:lang w:val="en-GB"/>
        </w:rPr>
        <w:t>Semi</w:t>
      </w:r>
      <w:r w:rsidRPr="009D22E2">
        <w:t>-</w:t>
      </w:r>
      <w:r w:rsidRPr="009D22E2">
        <w:rPr>
          <w:lang w:val="en-GB"/>
        </w:rPr>
        <w:t>Super Wide</w:t>
      </w:r>
      <w:r w:rsidRPr="009D22E2" w:rsidR="009D22E2">
        <w:t>b</w:t>
      </w:r>
      <w:r w:rsidRPr="009D22E2">
        <w:rPr>
          <w:lang w:val="en-GB"/>
        </w:rPr>
        <w:t>and</w:t>
      </w:r>
      <w:r w:rsidRPr="009D22E2">
        <w:t xml:space="preserve"> </w:t>
      </w:r>
      <w:r w:rsidRPr="00B56A70">
        <w:rPr>
          <w:b/>
          <w:bCs/>
        </w:rPr>
        <w:t>(</w:t>
      </w:r>
      <w:r w:rsidRPr="00B56A70" w:rsidR="00381D3B">
        <w:rPr>
          <w:b/>
          <w:bCs/>
        </w:rPr>
        <w:t>SSWB</w:t>
      </w:r>
      <w:r w:rsidRPr="00B56A70">
        <w:rPr>
          <w:b/>
          <w:bCs/>
        </w:rPr>
        <w:t>)</w:t>
      </w:r>
      <w:r w:rsidRPr="00B56A70" w:rsidR="00381D3B">
        <w:rPr>
          <w:b/>
          <w:bCs/>
        </w:rPr>
        <w:t xml:space="preserve"> 12 kHz</w:t>
      </w:r>
    </w:p>
    <w:p w:rsidR="00381D3B" w:rsidP="00652023" w:rsidRDefault="00381D3B" w14:paraId="73DB8AD3" w14:textId="73FAA5F1">
      <w:pPr>
        <w:pStyle w:val="ListParagraph"/>
        <w:numPr>
          <w:ilvl w:val="0"/>
          <w:numId w:val="20"/>
        </w:numPr>
      </w:pPr>
      <w:r>
        <w:t>Super</w:t>
      </w:r>
      <w:r w:rsidR="008B090F">
        <w:t xml:space="preserve"> W</w:t>
      </w:r>
      <w:r>
        <w:t xml:space="preserve">ideband </w:t>
      </w:r>
      <w:r w:rsidR="008B090F">
        <w:t>(</w:t>
      </w:r>
      <w:r>
        <w:t>SWB</w:t>
      </w:r>
      <w:r w:rsidR="008B090F">
        <w:t>)</w:t>
      </w:r>
      <w:r>
        <w:t xml:space="preserve"> 16 kHz</w:t>
      </w:r>
    </w:p>
    <w:p w:rsidRPr="009D22E2" w:rsidR="00381D3B" w:rsidP="00652023" w:rsidRDefault="00381D3B" w14:paraId="05997C0B" w14:textId="0E374928">
      <w:pPr>
        <w:pStyle w:val="ListParagraph"/>
        <w:numPr>
          <w:ilvl w:val="0"/>
          <w:numId w:val="20"/>
        </w:numPr>
      </w:pPr>
      <w:r w:rsidRPr="009D22E2">
        <w:t xml:space="preserve">Fullband </w:t>
      </w:r>
      <w:r w:rsidRPr="00B56A70" w:rsidR="008B090F">
        <w:rPr>
          <w:b/>
          <w:bCs/>
        </w:rPr>
        <w:t xml:space="preserve">(FB) </w:t>
      </w:r>
      <w:r w:rsidRPr="00B56A70">
        <w:rPr>
          <w:b/>
          <w:bCs/>
        </w:rPr>
        <w:t>20 kHz</w:t>
      </w:r>
    </w:p>
    <w:p w:rsidR="00CF1010" w:rsidP="00652023" w:rsidRDefault="00CF1010" w14:paraId="7224B1A0" w14:textId="26D87F50">
      <w:r>
        <w:t xml:space="preserve">For </w:t>
      </w:r>
      <w:r w:rsidR="009D22E2">
        <w:t>the</w:t>
      </w:r>
      <w:r>
        <w:t xml:space="preserve"> listening test three DSP based vocoder style codecs were chosen: </w:t>
      </w:r>
    </w:p>
    <w:p w:rsidR="00CF1010" w:rsidP="00652023" w:rsidRDefault="00CF1010" w14:paraId="266E2679" w14:textId="2C3B5F11">
      <w:pPr>
        <w:pStyle w:val="ListParagraph"/>
        <w:numPr>
          <w:ilvl w:val="0"/>
          <w:numId w:val="17"/>
        </w:numPr>
      </w:pPr>
      <w:r>
        <w:t xml:space="preserve">Codec2 0.7, </w:t>
      </w:r>
      <w:r w:rsidRPr="009D22E2">
        <w:rPr>
          <w:b/>
          <w:bCs/>
        </w:rPr>
        <w:t>1.3</w:t>
      </w:r>
      <w:r>
        <w:t xml:space="preserve">, </w:t>
      </w:r>
      <w:r w:rsidRPr="009D22E2">
        <w:rPr>
          <w:b/>
          <w:bCs/>
        </w:rPr>
        <w:t>2.4</w:t>
      </w:r>
      <w:r w:rsidR="008C7BEC">
        <w:rPr>
          <w:b/>
          <w:bCs/>
        </w:rPr>
        <w:t>,</w:t>
      </w:r>
      <w:r>
        <w:t xml:space="preserve"> and 3.2 kbit/s</w:t>
      </w:r>
      <w:r w:rsidR="003A0967">
        <w:t>, tested using ffmpeg [3]</w:t>
      </w:r>
      <w:r w:rsidR="008C7BEC">
        <w:t xml:space="preserve">, </w:t>
      </w:r>
      <w:r w:rsidR="00381D3B">
        <w:t>[4]</w:t>
      </w:r>
    </w:p>
    <w:p w:rsidRPr="00381D3B" w:rsidR="00381D3B" w:rsidP="00652023" w:rsidRDefault="00381D3B" w14:paraId="7390AEFD" w14:textId="764FF8B7">
      <w:pPr>
        <w:pStyle w:val="ListParagraph"/>
        <w:numPr>
          <w:ilvl w:val="0"/>
          <w:numId w:val="17"/>
        </w:numPr>
      </w:pPr>
      <w:r w:rsidRPr="00381D3B">
        <w:t xml:space="preserve">MELP </w:t>
      </w:r>
      <w:r w:rsidRPr="009D22E2">
        <w:rPr>
          <w:b/>
          <w:bCs/>
        </w:rPr>
        <w:t>2.4</w:t>
      </w:r>
      <w:r w:rsidRPr="00381D3B">
        <w:t xml:space="preserve"> kbit/s</w:t>
      </w:r>
      <w:r>
        <w:t xml:space="preserve"> [5]</w:t>
      </w:r>
    </w:p>
    <w:p w:rsidR="00CF1010" w:rsidP="00652023" w:rsidRDefault="00CF1010" w14:paraId="77E91A0C" w14:textId="6F0EB5FF">
      <w:pPr>
        <w:pStyle w:val="ListParagraph"/>
        <w:numPr>
          <w:ilvl w:val="0"/>
          <w:numId w:val="17"/>
        </w:numPr>
      </w:pPr>
      <w:r>
        <w:t xml:space="preserve">MPEG4 HVXC </w:t>
      </w:r>
      <w:r w:rsidRPr="009D22E2">
        <w:rPr>
          <w:b/>
          <w:bCs/>
        </w:rPr>
        <w:t>2.0</w:t>
      </w:r>
      <w:r>
        <w:t xml:space="preserve"> and 4.0 kbit/s</w:t>
      </w:r>
      <w:r w:rsidR="00381D3B">
        <w:t xml:space="preserve"> [6]</w:t>
      </w:r>
    </w:p>
    <w:p w:rsidRPr="00381D3B" w:rsidR="00CF1010" w:rsidP="00652023" w:rsidRDefault="00CF1010" w14:paraId="11946C62" w14:textId="5836DE86">
      <w:r w:rsidRPr="00381D3B">
        <w:t>3GPP solutions at</w:t>
      </w:r>
      <w:r w:rsidR="009D22E2">
        <w:t xml:space="preserve"> slightly</w:t>
      </w:r>
      <w:r w:rsidRPr="00381D3B">
        <w:t xml:space="preserve"> higher bitrates are represented by:</w:t>
      </w:r>
    </w:p>
    <w:p w:rsidR="00CF1010" w:rsidP="00652023" w:rsidRDefault="00CF1010" w14:paraId="43B779A1" w14:textId="0A9173FF">
      <w:pPr>
        <w:pStyle w:val="ListParagraph"/>
        <w:numPr>
          <w:ilvl w:val="0"/>
          <w:numId w:val="18"/>
        </w:numPr>
      </w:pPr>
      <w:r>
        <w:t xml:space="preserve">AMR </w:t>
      </w:r>
      <w:r w:rsidRPr="009D22E2">
        <w:rPr>
          <w:b/>
          <w:bCs/>
        </w:rPr>
        <w:t>4.75</w:t>
      </w:r>
      <w:r>
        <w:t xml:space="preserve"> and 7.95 kbit/s</w:t>
      </w:r>
    </w:p>
    <w:p w:rsidR="00CF1010" w:rsidP="00652023" w:rsidRDefault="00CF1010" w14:paraId="094EF5B7" w14:textId="7CBADA40">
      <w:pPr>
        <w:pStyle w:val="ListParagraph"/>
        <w:numPr>
          <w:ilvl w:val="0"/>
          <w:numId w:val="18"/>
        </w:numPr>
      </w:pPr>
      <w:r>
        <w:t xml:space="preserve">AMR-WB </w:t>
      </w:r>
      <w:r w:rsidRPr="009D22E2">
        <w:rPr>
          <w:b/>
          <w:bCs/>
        </w:rPr>
        <w:t>6.6</w:t>
      </w:r>
      <w:r>
        <w:t>, 8.85</w:t>
      </w:r>
      <w:r w:rsidR="008C7BEC">
        <w:t>,</w:t>
      </w:r>
      <w:r>
        <w:t xml:space="preserve"> and 12.65 kbit/s</w:t>
      </w:r>
    </w:p>
    <w:p w:rsidR="00CF1010" w:rsidP="00652023" w:rsidRDefault="00CF1010" w14:paraId="6A7C4C67" w14:textId="72C613F4">
      <w:pPr>
        <w:pStyle w:val="ListParagraph"/>
        <w:numPr>
          <w:ilvl w:val="0"/>
          <w:numId w:val="18"/>
        </w:numPr>
      </w:pPr>
      <w:r>
        <w:t xml:space="preserve">EVS-NB </w:t>
      </w:r>
      <w:r w:rsidRPr="009D22E2">
        <w:rPr>
          <w:b/>
          <w:bCs/>
        </w:rPr>
        <w:t>5.9</w:t>
      </w:r>
      <w:r>
        <w:t xml:space="preserve"> and 7.2 kbit/s</w:t>
      </w:r>
    </w:p>
    <w:p w:rsidR="00CF1010" w:rsidP="00652023" w:rsidRDefault="00CF1010" w14:paraId="5EA46502" w14:textId="2753C99B">
      <w:pPr>
        <w:pStyle w:val="ListParagraph"/>
        <w:numPr>
          <w:ilvl w:val="0"/>
          <w:numId w:val="18"/>
        </w:numPr>
      </w:pPr>
      <w:r>
        <w:t xml:space="preserve">EVS-WB </w:t>
      </w:r>
      <w:r w:rsidRPr="009D22E2">
        <w:rPr>
          <w:b/>
          <w:bCs/>
        </w:rPr>
        <w:t>5.9</w:t>
      </w:r>
      <w:r>
        <w:t>, 7.2</w:t>
      </w:r>
      <w:r w:rsidR="008C7BEC">
        <w:t>,</w:t>
      </w:r>
      <w:r>
        <w:t xml:space="preserve"> and 9.6 kbit/s</w:t>
      </w:r>
    </w:p>
    <w:p w:rsidR="00CF1010" w:rsidP="00652023" w:rsidRDefault="00CF1010" w14:paraId="018E2E6C" w14:textId="1EECFADF">
      <w:pPr>
        <w:pStyle w:val="ListParagraph"/>
        <w:numPr>
          <w:ilvl w:val="0"/>
          <w:numId w:val="18"/>
        </w:numPr>
      </w:pPr>
      <w:r>
        <w:t xml:space="preserve">EVS-SWB </w:t>
      </w:r>
      <w:r w:rsidRPr="009D22E2">
        <w:rPr>
          <w:b/>
          <w:bCs/>
        </w:rPr>
        <w:t>9.6</w:t>
      </w:r>
      <w:r>
        <w:t xml:space="preserve"> and 13.2 kbit/s</w:t>
      </w:r>
    </w:p>
    <w:p w:rsidR="00CF1010" w:rsidP="00652023" w:rsidRDefault="00CF1010" w14:paraId="65BDBC40" w14:textId="17EEB6EA">
      <w:r>
        <w:t>Finally tested ML/AI based codecs include</w:t>
      </w:r>
      <w:r w:rsidR="00B56A70">
        <w:t>:</w:t>
      </w:r>
    </w:p>
    <w:p w:rsidR="00CF1010" w:rsidP="00652023" w:rsidRDefault="00CF1010" w14:paraId="19BDC336" w14:textId="5469F8A1">
      <w:pPr>
        <w:pStyle w:val="ListParagraph"/>
        <w:numPr>
          <w:ilvl w:val="0"/>
          <w:numId w:val="19"/>
        </w:numPr>
      </w:pPr>
      <w:r>
        <w:t>DAC</w:t>
      </w:r>
      <w:r w:rsidR="00381D3B">
        <w:t xml:space="preserve"> (</w:t>
      </w:r>
      <w:r w:rsidRPr="00381D3B" w:rsidR="00381D3B">
        <w:rPr>
          <w:lang w:val="en-GB"/>
        </w:rPr>
        <w:t>Descript Audio Codec</w:t>
      </w:r>
      <w:r w:rsidR="00381D3B">
        <w:t>)</w:t>
      </w:r>
      <w:r>
        <w:t xml:space="preserve"> 44k 0.9, </w:t>
      </w:r>
      <w:r w:rsidRPr="009D22E2">
        <w:rPr>
          <w:b/>
          <w:bCs/>
        </w:rPr>
        <w:t>1.7</w:t>
      </w:r>
      <w:r>
        <w:t xml:space="preserve">, </w:t>
      </w:r>
      <w:r w:rsidRPr="009D22E2">
        <w:rPr>
          <w:b/>
          <w:bCs/>
        </w:rPr>
        <w:t>2.6</w:t>
      </w:r>
      <w:r>
        <w:t xml:space="preserve">, </w:t>
      </w:r>
      <w:r w:rsidRPr="009D22E2">
        <w:rPr>
          <w:b/>
          <w:bCs/>
        </w:rPr>
        <w:t>3.4</w:t>
      </w:r>
      <w:r w:rsidR="008C7BEC">
        <w:rPr>
          <w:b/>
          <w:bCs/>
        </w:rPr>
        <w:t>,</w:t>
      </w:r>
      <w:r>
        <w:t xml:space="preserve"> and 6.9 kbit/s</w:t>
      </w:r>
      <w:r w:rsidR="007A3985">
        <w:t xml:space="preserve"> [7]</w:t>
      </w:r>
    </w:p>
    <w:p w:rsidR="00CF1010" w:rsidP="00652023" w:rsidRDefault="00CF1010" w14:paraId="6CCE9C10" w14:textId="0074109C">
      <w:pPr>
        <w:pStyle w:val="ListParagraph"/>
        <w:numPr>
          <w:ilvl w:val="0"/>
          <w:numId w:val="19"/>
        </w:numPr>
      </w:pPr>
      <w:r>
        <w:t>TSAC</w:t>
      </w:r>
      <w:r w:rsidR="00381D3B">
        <w:t xml:space="preserve"> (Modified version of DAC)</w:t>
      </w:r>
      <w:r>
        <w:t xml:space="preserve"> 44k 0.6, </w:t>
      </w:r>
      <w:r w:rsidRPr="009D22E2">
        <w:rPr>
          <w:b/>
          <w:bCs/>
        </w:rPr>
        <w:t>1.2</w:t>
      </w:r>
      <w:r>
        <w:t xml:space="preserve">, </w:t>
      </w:r>
      <w:r w:rsidRPr="009D22E2">
        <w:rPr>
          <w:b/>
          <w:bCs/>
        </w:rPr>
        <w:t>2.5</w:t>
      </w:r>
      <w:r>
        <w:t xml:space="preserve">, </w:t>
      </w:r>
      <w:r w:rsidRPr="009D22E2">
        <w:rPr>
          <w:b/>
          <w:bCs/>
        </w:rPr>
        <w:t>3.2</w:t>
      </w:r>
      <w:r w:rsidR="008C7BEC">
        <w:rPr>
          <w:b/>
          <w:bCs/>
        </w:rPr>
        <w:t>,</w:t>
      </w:r>
      <w:r>
        <w:t xml:space="preserve"> and 5.9 kbit/s</w:t>
      </w:r>
      <w:r w:rsidR="007A3985">
        <w:t xml:space="preserve"> [8]</w:t>
      </w:r>
    </w:p>
    <w:p w:rsidRPr="009D22E2" w:rsidR="009D22E2" w:rsidP="00652023" w:rsidRDefault="009D22E2" w14:paraId="41B2F4FD" w14:textId="534DB653">
      <w:r w:rsidRPr="009D22E2">
        <w:rPr>
          <w:b/>
          <w:bCs/>
        </w:rPr>
        <w:t>Bolded</w:t>
      </w:r>
      <w:r w:rsidRPr="009D22E2">
        <w:t xml:space="preserve"> bitrates and bandwidths were tested in both ACR and DCR listening tests.</w:t>
      </w:r>
    </w:p>
    <w:p w:rsidRPr="00094D42" w:rsidR="00565B6C" w:rsidP="00652023" w:rsidRDefault="00821CBE" w14:paraId="30C174C4" w14:textId="08A95315">
      <w:pPr>
        <w:pStyle w:val="Heading1"/>
      </w:pPr>
      <w:r w:rsidRPr="00094D42">
        <w:t xml:space="preserve">3. </w:t>
      </w:r>
      <w:bookmarkStart w:name="_Hlk197939892" w:id="2"/>
      <w:r w:rsidRPr="00094D42">
        <w:t>Discussion</w:t>
      </w:r>
      <w:bookmarkEnd w:id="2"/>
    </w:p>
    <w:p w:rsidR="008B090F" w:rsidP="00652023" w:rsidRDefault="008B090F" w14:paraId="3467652A" w14:textId="5F07188F">
      <w:r w:rsidRPr="008B090F">
        <w:t xml:space="preserve">New ML based codecs </w:t>
      </w:r>
      <w:r w:rsidR="00944A97">
        <w:t xml:space="preserve">or enhanced variants of earlier codecs </w:t>
      </w:r>
      <w:r w:rsidRPr="008B090F">
        <w:t xml:space="preserve">are </w:t>
      </w:r>
      <w:r w:rsidR="00B67F73">
        <w:t xml:space="preserve">being </w:t>
      </w:r>
      <w:r w:rsidRPr="008B090F">
        <w:t xml:space="preserve">published basically every month. Nokia has </w:t>
      </w:r>
      <w:r w:rsidR="00B67F73">
        <w:t>tested</w:t>
      </w:r>
      <w:r w:rsidRPr="008B090F">
        <w:t xml:space="preserve"> several other ML codecs in addition to the tested codecs presented in this </w:t>
      </w:r>
      <w:r w:rsidR="00B67F73">
        <w:t>input,</w:t>
      </w:r>
      <w:r w:rsidRPr="008B090F">
        <w:t xml:space="preserve"> and the overall conclusion </w:t>
      </w:r>
      <w:r w:rsidR="00C05174">
        <w:t xml:space="preserve">on the current state </w:t>
      </w:r>
      <w:r w:rsidRPr="008B090F">
        <w:t xml:space="preserve">is that making them work stable enough </w:t>
      </w:r>
      <w:r w:rsidR="00C05174">
        <w:t>for practical use is</w:t>
      </w:r>
      <w:r w:rsidRPr="008B090F">
        <w:t xml:space="preserve"> quite difficult. They often rely on certain Python version, several </w:t>
      </w:r>
      <w:r w:rsidR="007A3985">
        <w:t xml:space="preserve">Python </w:t>
      </w:r>
      <w:r w:rsidRPr="008B090F">
        <w:t>libraries and possibly</w:t>
      </w:r>
      <w:r>
        <w:t xml:space="preserve"> certain version of</w:t>
      </w:r>
      <w:r w:rsidRPr="008B090F">
        <w:t xml:space="preserve"> CUDA acceleration</w:t>
      </w:r>
      <w:r w:rsidR="007A3985">
        <w:t xml:space="preserve"> and corresponding hardware</w:t>
      </w:r>
      <w:r w:rsidR="00094D42">
        <w:t>.</w:t>
      </w:r>
      <w:r w:rsidRPr="008B090F">
        <w:t xml:space="preserve"> </w:t>
      </w:r>
      <w:r w:rsidR="00094D42">
        <w:t>M</w:t>
      </w:r>
      <w:r w:rsidRPr="008B090F">
        <w:t>aking them run requires often many hours or even days of work and may finally fail to process the listening</w:t>
      </w:r>
      <w:r w:rsidR="00944A97">
        <w:t xml:space="preserve"> test</w:t>
      </w:r>
      <w:r w:rsidRPr="008B090F">
        <w:t xml:space="preserve"> material with some error. </w:t>
      </w:r>
      <w:r w:rsidR="003B2629">
        <w:t>For example, s</w:t>
      </w:r>
      <w:r w:rsidR="001D7B81">
        <w:t>ome ML codecs consume huge amount</w:t>
      </w:r>
      <w:r w:rsidR="00652023">
        <w:t>s</w:t>
      </w:r>
      <w:r w:rsidR="001D7B81">
        <w:t xml:space="preserve"> of memory depending on how long the sample is. Even reasonable length audio sample (1 minute) causes crashing. </w:t>
      </w:r>
      <w:r w:rsidRPr="008B090F">
        <w:t>There exists almost infinite amount of combinations of different versions of Python</w:t>
      </w:r>
      <w:r>
        <w:t>, Python libraries</w:t>
      </w:r>
      <w:r w:rsidRPr="008B090F">
        <w:t xml:space="preserve"> and CUDA</w:t>
      </w:r>
      <w:r>
        <w:t xml:space="preserve"> derived</w:t>
      </w:r>
      <w:r w:rsidRPr="008B090F">
        <w:t xml:space="preserve"> libraries and the</w:t>
      </w:r>
      <w:r w:rsidR="003B2629">
        <w:t xml:space="preserve"> versions and dependencies</w:t>
      </w:r>
      <w:r w:rsidRPr="008B090F">
        <w:t xml:space="preserve"> are </w:t>
      </w:r>
      <w:r w:rsidR="003B2629">
        <w:t xml:space="preserve">generally </w:t>
      </w:r>
      <w:r w:rsidRPr="008B090F">
        <w:t>not well documented.</w:t>
      </w:r>
    </w:p>
    <w:p w:rsidR="007A3985" w:rsidP="00652023" w:rsidRDefault="007A3985" w14:paraId="7AC020F3" w14:textId="2E460BB4">
      <w:r>
        <w:t>The sizes of ML codec models vary wildly. Some of them are reasonably sized (e.g.</w:t>
      </w:r>
      <w:r w:rsidR="003B2629">
        <w:t>,</w:t>
      </w:r>
      <w:r>
        <w:t xml:space="preserve"> few tens of megabytes), but sometimes they are several gigabytes in size.</w:t>
      </w:r>
    </w:p>
    <w:p w:rsidR="003B2629" w:rsidP="00652023" w:rsidRDefault="003B2629" w14:paraId="0279F8DA" w14:textId="77777777">
      <w:r>
        <w:t>For codecs in current tests:</w:t>
      </w:r>
    </w:p>
    <w:p w:rsidR="003B2629" w:rsidP="00B56A70" w:rsidRDefault="007A3985" w14:paraId="212C3C3F" w14:textId="77777777">
      <w:pPr>
        <w:pStyle w:val="ListParagraph"/>
        <w:numPr>
          <w:ilvl w:val="0"/>
          <w:numId w:val="22"/>
        </w:numPr>
      </w:pPr>
      <w:r>
        <w:t>Descript-audio-codec uses “weight.pth”-file of size 292MB.</w:t>
      </w:r>
    </w:p>
    <w:p w:rsidR="007A3985" w:rsidP="00B56A70" w:rsidRDefault="007A3985" w14:paraId="03078A96" w14:textId="14B28F32">
      <w:pPr>
        <w:pStyle w:val="ListParagraph"/>
        <w:numPr>
          <w:ilvl w:val="0"/>
          <w:numId w:val="22"/>
        </w:numPr>
      </w:pPr>
      <w:r>
        <w:t>TSAC codec apparently has for mono operation two files “</w:t>
      </w:r>
      <w:r w:rsidRPr="007A3985">
        <w:t>dac_mono_q8.bin</w:t>
      </w:r>
      <w:r>
        <w:t>” and “</w:t>
      </w:r>
      <w:r w:rsidRPr="007A3985">
        <w:t>tsac_mono_q8.bin</w:t>
      </w:r>
      <w:r>
        <w:t>” for a total of 128MB.</w:t>
      </w:r>
    </w:p>
    <w:p w:rsidR="00094D42" w:rsidP="00652023" w:rsidRDefault="00944A97" w14:paraId="609B4A3B" w14:textId="123A0FA3">
      <w:r>
        <w:t xml:space="preserve">Computation time is quite hard to measure. It often depends hugely on the platform the software is </w:t>
      </w:r>
      <w:r w:rsidR="00094D42">
        <w:t xml:space="preserve">being </w:t>
      </w:r>
      <w:r>
        <w:t>run on. If run on a single thread CPU or on a CUDA accelerated platform the run time may vary</w:t>
      </w:r>
      <w:r w:rsidR="00094D42">
        <w:t xml:space="preserve"> </w:t>
      </w:r>
      <w:r>
        <w:t>hundred-fold.</w:t>
      </w:r>
      <w:r w:rsidR="001D7B81">
        <w:t xml:space="preserve"> Both tested ML-based codecs processed the test material in reasonable time even without GPU acceleration.</w:t>
      </w:r>
    </w:p>
    <w:p w:rsidR="00094D42" w:rsidP="00652023" w:rsidRDefault="00094D42" w14:paraId="2345EA06" w14:textId="77777777"/>
    <w:p w:rsidR="00094D42" w:rsidP="00652023" w:rsidRDefault="00094D42" w14:paraId="125DAA5D" w14:textId="77777777">
      <w:pPr>
        <w:rPr>
          <w:rStyle w:val="Heading1Char"/>
        </w:rPr>
      </w:pPr>
      <w:r w:rsidRPr="00094D42">
        <w:rPr>
          <w:rStyle w:val="Heading1Char"/>
        </w:rPr>
        <w:t>4. Listening test Results</w:t>
      </w:r>
    </w:p>
    <w:p w:rsidRPr="00094D42" w:rsidR="00094D42" w:rsidP="00652023" w:rsidRDefault="00094D42" w14:paraId="45938BD4" w14:textId="48764151">
      <w:pPr>
        <w:rPr>
          <w:rStyle w:val="Heading1Char"/>
          <w:b w:val="0"/>
          <w:bCs/>
          <w:sz w:val="22"/>
          <w:szCs w:val="22"/>
        </w:rPr>
      </w:pPr>
      <w:r w:rsidRPr="00094D42">
        <w:rPr>
          <w:rStyle w:val="Heading1Char"/>
          <w:b w:val="0"/>
          <w:bCs/>
          <w:sz w:val="22"/>
          <w:szCs w:val="22"/>
        </w:rPr>
        <w:t>N</w:t>
      </w:r>
      <w:r>
        <w:rPr>
          <w:rStyle w:val="Heading1Char"/>
          <w:b w:val="0"/>
          <w:bCs/>
          <w:sz w:val="22"/>
          <w:szCs w:val="22"/>
        </w:rPr>
        <w:t xml:space="preserve">okia conducted two listening tests using clean speech material. Clean speech consisted of Finnish language sentence pairs spoken by three males and three females, four sample pairs from each. The listening was conducted diotically using Sennheiser HD650 headphones in quiet listening booths. All listeners were experienced listeners, most of them were experts in the field of speech and audio processing. </w:t>
      </w:r>
      <w:r w:rsidR="00652023">
        <w:rPr>
          <w:rStyle w:val="Heading1Char"/>
          <w:b w:val="0"/>
          <w:bCs/>
          <w:sz w:val="22"/>
          <w:szCs w:val="22"/>
        </w:rPr>
        <w:t>The first</w:t>
      </w:r>
      <w:r>
        <w:rPr>
          <w:rStyle w:val="Heading1Char"/>
          <w:b w:val="0"/>
          <w:bCs/>
          <w:sz w:val="22"/>
          <w:szCs w:val="22"/>
        </w:rPr>
        <w:t xml:space="preserve"> listening test used extended ACR5 test methodology, which is straightforward extension of standard P.800 ACR test [9]. The voting scale is extended as shown in Table 1 and Figure 1.</w:t>
      </w:r>
    </w:p>
    <w:p w:rsidR="00652023" w:rsidP="00652023" w:rsidRDefault="00652023" w14:paraId="401CEC29" w14:textId="77777777">
      <w:pPr>
        <w:pStyle w:val="TableNotitle"/>
      </w:pPr>
      <w:bookmarkStart w:name="_Ref104287600" w:id="3"/>
    </w:p>
    <w:p w:rsidRPr="002476D6" w:rsidR="002476D6" w:rsidP="002476D6" w:rsidRDefault="002476D6" w14:paraId="41782CA7" w14:textId="77777777">
      <w:pPr>
        <w:rPr>
          <w:lang w:eastAsia="ja-JP"/>
        </w:rPr>
      </w:pPr>
    </w:p>
    <w:p w:rsidR="00094D42" w:rsidP="00652023" w:rsidRDefault="00094D42" w14:paraId="2E5D6EDA" w14:textId="7A87A048">
      <w:pPr>
        <w:pStyle w:val="TableNotitle"/>
      </w:pPr>
      <w:r>
        <w:t xml:space="preserve">Table </w:t>
      </w:r>
      <w:r>
        <w:fldChar w:fldCharType="begin"/>
      </w:r>
      <w:r>
        <w:instrText xml:space="preserve"> SEQ Table \* ARABIC </w:instrText>
      </w:r>
      <w:r>
        <w:fldChar w:fldCharType="separate"/>
      </w:r>
      <w:r w:rsidR="001D7B81">
        <w:t>1</w:t>
      </w:r>
      <w:r>
        <w:fldChar w:fldCharType="end"/>
      </w:r>
      <w:bookmarkEnd w:id="3"/>
      <w:r>
        <w:t xml:space="preserve"> Extended ACR5 voting scale</w:t>
      </w:r>
    </w:p>
    <w:tbl>
      <w:tblPr>
        <w:tblW w:w="2001" w:type="dxa"/>
        <w:jc w:val="center"/>
        <w:tblBorders>
          <w:top w:val="single" w:color="auto" w:sz="4" w:space="0"/>
          <w:left w:val="single" w:color="auto" w:sz="4" w:space="0"/>
          <w:bottom w:val="single" w:color="auto" w:sz="4" w:space="0"/>
          <w:right w:val="single" w:color="auto" w:sz="4" w:space="0"/>
        </w:tblBorders>
        <w:tblLook w:val="04A0" w:firstRow="1" w:lastRow="0" w:firstColumn="1" w:lastColumn="0" w:noHBand="0" w:noVBand="1"/>
      </w:tblPr>
      <w:tblGrid>
        <w:gridCol w:w="960"/>
        <w:gridCol w:w="1109"/>
      </w:tblGrid>
      <w:tr w:rsidRPr="00EB28E1" w:rsidR="00652023" w:rsidTr="00652023" w14:paraId="764AFFC6" w14:textId="77777777">
        <w:trPr>
          <w:trHeight w:val="300"/>
          <w:jc w:val="center"/>
        </w:trPr>
        <w:tc>
          <w:tcPr>
            <w:tcW w:w="960" w:type="dxa"/>
            <w:tcBorders>
              <w:top w:val="single" w:color="auto" w:sz="4" w:space="0"/>
              <w:bottom w:val="single" w:color="auto" w:sz="4" w:space="0"/>
              <w:right w:val="single" w:color="auto" w:sz="4" w:space="0"/>
            </w:tcBorders>
            <w:shd w:val="clear" w:color="auto" w:fill="auto"/>
            <w:noWrap/>
            <w:vAlign w:val="bottom"/>
          </w:tcPr>
          <w:p w:rsidRPr="009D7207" w:rsidR="00652023" w:rsidP="00652023" w:rsidRDefault="00652023" w14:paraId="585F5E8E" w14:textId="2904862D">
            <w:r>
              <w:t>Grade</w:t>
            </w:r>
          </w:p>
        </w:tc>
        <w:tc>
          <w:tcPr>
            <w:tcW w:w="1041" w:type="dxa"/>
            <w:tcBorders>
              <w:top w:val="single" w:color="auto" w:sz="4" w:space="0"/>
              <w:left w:val="single" w:color="auto" w:sz="4" w:space="0"/>
              <w:bottom w:val="single" w:color="auto" w:sz="4" w:space="0"/>
            </w:tcBorders>
            <w:shd w:val="clear" w:color="auto" w:fill="auto"/>
            <w:noWrap/>
            <w:vAlign w:val="bottom"/>
          </w:tcPr>
          <w:p w:rsidRPr="009D7207" w:rsidR="00652023" w:rsidP="00652023" w:rsidRDefault="00652023" w14:paraId="5DBB5223" w14:textId="50800B40">
            <w:r>
              <w:t>Quality</w:t>
            </w:r>
          </w:p>
        </w:tc>
      </w:tr>
      <w:tr w:rsidRPr="00EB28E1" w:rsidR="00094D42" w:rsidTr="00652023" w14:paraId="757DA7DC" w14:textId="77777777">
        <w:trPr>
          <w:trHeight w:val="300"/>
          <w:jc w:val="center"/>
        </w:trPr>
        <w:tc>
          <w:tcPr>
            <w:tcW w:w="960" w:type="dxa"/>
            <w:tcBorders>
              <w:top w:val="single" w:color="auto" w:sz="4" w:space="0"/>
              <w:right w:val="single" w:color="auto" w:sz="4" w:space="0"/>
            </w:tcBorders>
            <w:shd w:val="clear" w:color="auto" w:fill="auto"/>
            <w:noWrap/>
            <w:vAlign w:val="bottom"/>
          </w:tcPr>
          <w:p w:rsidRPr="009D7207" w:rsidR="00094D42" w:rsidP="00652023" w:rsidRDefault="00094D42" w14:paraId="51727C75" w14:textId="77777777">
            <w:r w:rsidRPr="009D7207">
              <w:t>5.5</w:t>
            </w:r>
          </w:p>
        </w:tc>
        <w:tc>
          <w:tcPr>
            <w:tcW w:w="1041" w:type="dxa"/>
            <w:tcBorders>
              <w:top w:val="single" w:color="auto" w:sz="4" w:space="0"/>
              <w:left w:val="single" w:color="auto" w:sz="4" w:space="0"/>
              <w:bottom w:val="nil"/>
            </w:tcBorders>
            <w:shd w:val="clear" w:color="auto" w:fill="auto"/>
            <w:noWrap/>
            <w:vAlign w:val="bottom"/>
          </w:tcPr>
          <w:p w:rsidRPr="009D7207" w:rsidR="00094D42" w:rsidP="00652023" w:rsidRDefault="00094D42" w14:paraId="301D777C" w14:textId="77777777"/>
        </w:tc>
      </w:tr>
      <w:tr w:rsidRPr="00EB28E1" w:rsidR="00094D42" w:rsidTr="00652023" w14:paraId="1F6A4F82" w14:textId="77777777">
        <w:trPr>
          <w:trHeight w:val="300"/>
          <w:jc w:val="center"/>
        </w:trPr>
        <w:tc>
          <w:tcPr>
            <w:tcW w:w="960" w:type="dxa"/>
            <w:tcBorders>
              <w:right w:val="single" w:color="auto" w:sz="4" w:space="0"/>
            </w:tcBorders>
            <w:shd w:val="clear" w:color="auto" w:fill="auto"/>
            <w:noWrap/>
            <w:vAlign w:val="bottom"/>
            <w:hideMark/>
          </w:tcPr>
          <w:p w:rsidRPr="00A80CEA" w:rsidR="00094D42" w:rsidP="00652023" w:rsidRDefault="00094D42" w14:paraId="709D9EA0" w14:textId="77777777">
            <w:r w:rsidRPr="00A80CEA">
              <w:t>5</w:t>
            </w:r>
          </w:p>
        </w:tc>
        <w:tc>
          <w:tcPr>
            <w:tcW w:w="1041" w:type="dxa"/>
            <w:tcBorders>
              <w:top w:val="nil"/>
              <w:left w:val="single" w:color="auto" w:sz="4" w:space="0"/>
              <w:bottom w:val="nil"/>
            </w:tcBorders>
            <w:shd w:val="clear" w:color="auto" w:fill="auto"/>
            <w:noWrap/>
            <w:vAlign w:val="bottom"/>
            <w:hideMark/>
          </w:tcPr>
          <w:p w:rsidRPr="00A80CEA" w:rsidR="00094D42" w:rsidP="00652023" w:rsidRDefault="00094D42" w14:paraId="69DB5C21" w14:textId="77777777">
            <w:r w:rsidRPr="00A80CEA">
              <w:t>Excellent</w:t>
            </w:r>
          </w:p>
        </w:tc>
      </w:tr>
      <w:tr w:rsidRPr="00EB28E1" w:rsidR="00094D42" w:rsidTr="00652023" w14:paraId="74CCF2D0" w14:textId="77777777">
        <w:trPr>
          <w:trHeight w:val="300"/>
          <w:jc w:val="center"/>
        </w:trPr>
        <w:tc>
          <w:tcPr>
            <w:tcW w:w="960" w:type="dxa"/>
            <w:tcBorders>
              <w:right w:val="single" w:color="auto" w:sz="4" w:space="0"/>
            </w:tcBorders>
            <w:shd w:val="clear" w:color="auto" w:fill="auto"/>
            <w:noWrap/>
            <w:vAlign w:val="bottom"/>
          </w:tcPr>
          <w:p w:rsidR="00094D42" w:rsidP="00652023" w:rsidRDefault="00094D42" w14:paraId="4C78E8D2" w14:textId="77777777">
            <w:r>
              <w:t>4</w:t>
            </w:r>
            <w:r w:rsidRPr="009D7207">
              <w:t>.5</w:t>
            </w:r>
          </w:p>
        </w:tc>
        <w:tc>
          <w:tcPr>
            <w:tcW w:w="1041" w:type="dxa"/>
            <w:tcBorders>
              <w:top w:val="nil"/>
              <w:left w:val="single" w:color="auto" w:sz="4" w:space="0"/>
              <w:bottom w:val="nil"/>
            </w:tcBorders>
            <w:shd w:val="clear" w:color="auto" w:fill="auto"/>
            <w:noWrap/>
            <w:vAlign w:val="bottom"/>
          </w:tcPr>
          <w:p w:rsidRPr="00EB28E1" w:rsidR="00094D42" w:rsidP="00652023" w:rsidRDefault="00094D42" w14:paraId="55889BC7" w14:textId="77777777"/>
        </w:tc>
      </w:tr>
      <w:tr w:rsidRPr="00A80CEA" w:rsidR="00094D42" w:rsidTr="00652023" w14:paraId="6952CCB3" w14:textId="77777777">
        <w:trPr>
          <w:trHeight w:val="300"/>
          <w:jc w:val="center"/>
        </w:trPr>
        <w:tc>
          <w:tcPr>
            <w:tcW w:w="960" w:type="dxa"/>
            <w:tcBorders>
              <w:right w:val="single" w:color="auto" w:sz="4" w:space="0"/>
            </w:tcBorders>
            <w:shd w:val="clear" w:color="auto" w:fill="auto"/>
            <w:noWrap/>
            <w:vAlign w:val="bottom"/>
            <w:hideMark/>
          </w:tcPr>
          <w:p w:rsidRPr="00A80CEA" w:rsidR="00094D42" w:rsidP="00652023" w:rsidRDefault="00094D42" w14:paraId="758C0760" w14:textId="77777777">
            <w:r w:rsidRPr="00A80CEA">
              <w:t>4</w:t>
            </w:r>
          </w:p>
        </w:tc>
        <w:tc>
          <w:tcPr>
            <w:tcW w:w="1041" w:type="dxa"/>
            <w:tcBorders>
              <w:top w:val="nil"/>
              <w:left w:val="single" w:color="auto" w:sz="4" w:space="0"/>
              <w:bottom w:val="nil"/>
            </w:tcBorders>
            <w:shd w:val="clear" w:color="auto" w:fill="auto"/>
            <w:noWrap/>
            <w:vAlign w:val="bottom"/>
            <w:hideMark/>
          </w:tcPr>
          <w:p w:rsidRPr="00A80CEA" w:rsidR="00094D42" w:rsidP="00652023" w:rsidRDefault="00094D42" w14:paraId="1803EAC9" w14:textId="77777777">
            <w:r w:rsidRPr="00A80CEA">
              <w:t>Good</w:t>
            </w:r>
          </w:p>
        </w:tc>
      </w:tr>
      <w:tr w:rsidRPr="00EB28E1" w:rsidR="00094D42" w:rsidTr="00652023" w14:paraId="5C7B04FE" w14:textId="77777777">
        <w:trPr>
          <w:trHeight w:val="300"/>
          <w:jc w:val="center"/>
        </w:trPr>
        <w:tc>
          <w:tcPr>
            <w:tcW w:w="960" w:type="dxa"/>
            <w:tcBorders>
              <w:right w:val="single" w:color="auto" w:sz="4" w:space="0"/>
            </w:tcBorders>
            <w:shd w:val="clear" w:color="auto" w:fill="auto"/>
            <w:noWrap/>
            <w:vAlign w:val="bottom"/>
          </w:tcPr>
          <w:p w:rsidR="00094D42" w:rsidP="00652023" w:rsidRDefault="00094D42" w14:paraId="2883EB43" w14:textId="77777777">
            <w:r>
              <w:t>3</w:t>
            </w:r>
            <w:r w:rsidRPr="009D7207">
              <w:t>.5</w:t>
            </w:r>
          </w:p>
        </w:tc>
        <w:tc>
          <w:tcPr>
            <w:tcW w:w="1041" w:type="dxa"/>
            <w:tcBorders>
              <w:top w:val="nil"/>
              <w:left w:val="single" w:color="auto" w:sz="4" w:space="0"/>
              <w:bottom w:val="nil"/>
            </w:tcBorders>
            <w:shd w:val="clear" w:color="auto" w:fill="auto"/>
            <w:noWrap/>
            <w:vAlign w:val="bottom"/>
          </w:tcPr>
          <w:p w:rsidR="00094D42" w:rsidP="00652023" w:rsidRDefault="00094D42" w14:paraId="67E522F5" w14:textId="77777777"/>
        </w:tc>
      </w:tr>
      <w:tr w:rsidRPr="00EB28E1" w:rsidR="00094D42" w:rsidTr="00652023" w14:paraId="5B1DE8BC" w14:textId="77777777">
        <w:trPr>
          <w:trHeight w:val="300"/>
          <w:jc w:val="center"/>
        </w:trPr>
        <w:tc>
          <w:tcPr>
            <w:tcW w:w="960" w:type="dxa"/>
            <w:tcBorders>
              <w:right w:val="single" w:color="auto" w:sz="4" w:space="0"/>
            </w:tcBorders>
            <w:shd w:val="clear" w:color="auto" w:fill="auto"/>
            <w:noWrap/>
            <w:vAlign w:val="bottom"/>
            <w:hideMark/>
          </w:tcPr>
          <w:p w:rsidRPr="00A80CEA" w:rsidR="00094D42" w:rsidP="00652023" w:rsidRDefault="00094D42" w14:paraId="767B6501" w14:textId="77777777">
            <w:r w:rsidRPr="00A80CEA">
              <w:t>3</w:t>
            </w:r>
          </w:p>
        </w:tc>
        <w:tc>
          <w:tcPr>
            <w:tcW w:w="1041" w:type="dxa"/>
            <w:tcBorders>
              <w:top w:val="nil"/>
              <w:left w:val="single" w:color="auto" w:sz="4" w:space="0"/>
              <w:bottom w:val="nil"/>
            </w:tcBorders>
            <w:shd w:val="clear" w:color="auto" w:fill="auto"/>
            <w:noWrap/>
            <w:vAlign w:val="bottom"/>
            <w:hideMark/>
          </w:tcPr>
          <w:p w:rsidRPr="00A80CEA" w:rsidR="00094D42" w:rsidP="00652023" w:rsidRDefault="00094D42" w14:paraId="76DEC44E" w14:textId="77777777">
            <w:r w:rsidRPr="00A80CEA">
              <w:t>Fair</w:t>
            </w:r>
          </w:p>
        </w:tc>
      </w:tr>
      <w:tr w:rsidRPr="00EB28E1" w:rsidR="00094D42" w:rsidTr="00652023" w14:paraId="7504778A" w14:textId="77777777">
        <w:trPr>
          <w:trHeight w:val="300"/>
          <w:jc w:val="center"/>
        </w:trPr>
        <w:tc>
          <w:tcPr>
            <w:tcW w:w="960" w:type="dxa"/>
            <w:tcBorders>
              <w:right w:val="single" w:color="auto" w:sz="4" w:space="0"/>
            </w:tcBorders>
            <w:shd w:val="clear" w:color="auto" w:fill="auto"/>
            <w:noWrap/>
            <w:vAlign w:val="bottom"/>
          </w:tcPr>
          <w:p w:rsidR="00094D42" w:rsidP="00652023" w:rsidRDefault="00094D42" w14:paraId="25764CA4" w14:textId="77777777">
            <w:r>
              <w:t>2</w:t>
            </w:r>
            <w:r w:rsidRPr="009D7207">
              <w:t>.5</w:t>
            </w:r>
          </w:p>
        </w:tc>
        <w:tc>
          <w:tcPr>
            <w:tcW w:w="1041" w:type="dxa"/>
            <w:tcBorders>
              <w:top w:val="nil"/>
              <w:left w:val="single" w:color="auto" w:sz="4" w:space="0"/>
              <w:bottom w:val="nil"/>
            </w:tcBorders>
            <w:shd w:val="clear" w:color="auto" w:fill="auto"/>
            <w:noWrap/>
            <w:vAlign w:val="bottom"/>
          </w:tcPr>
          <w:p w:rsidRPr="00EB28E1" w:rsidR="00094D42" w:rsidP="00652023" w:rsidRDefault="00094D42" w14:paraId="4666E8F9" w14:textId="77777777"/>
        </w:tc>
      </w:tr>
      <w:tr w:rsidRPr="00EB28E1" w:rsidR="00094D42" w:rsidTr="00652023" w14:paraId="4410C547" w14:textId="77777777">
        <w:trPr>
          <w:trHeight w:val="300"/>
          <w:jc w:val="center"/>
        </w:trPr>
        <w:tc>
          <w:tcPr>
            <w:tcW w:w="960" w:type="dxa"/>
            <w:tcBorders>
              <w:right w:val="single" w:color="auto" w:sz="4" w:space="0"/>
            </w:tcBorders>
            <w:shd w:val="clear" w:color="auto" w:fill="auto"/>
            <w:noWrap/>
            <w:vAlign w:val="bottom"/>
            <w:hideMark/>
          </w:tcPr>
          <w:p w:rsidRPr="00A80CEA" w:rsidR="00094D42" w:rsidP="00652023" w:rsidRDefault="00094D42" w14:paraId="476AD63A" w14:textId="77777777">
            <w:r w:rsidRPr="00A80CEA">
              <w:t>2</w:t>
            </w:r>
          </w:p>
        </w:tc>
        <w:tc>
          <w:tcPr>
            <w:tcW w:w="1041" w:type="dxa"/>
            <w:tcBorders>
              <w:top w:val="nil"/>
              <w:left w:val="single" w:color="auto" w:sz="4" w:space="0"/>
              <w:bottom w:val="nil"/>
            </w:tcBorders>
            <w:shd w:val="clear" w:color="auto" w:fill="auto"/>
            <w:noWrap/>
            <w:vAlign w:val="bottom"/>
            <w:hideMark/>
          </w:tcPr>
          <w:p w:rsidRPr="00A80CEA" w:rsidR="00094D42" w:rsidP="00652023" w:rsidRDefault="00094D42" w14:paraId="68A95AE4" w14:textId="77777777">
            <w:r w:rsidRPr="00A80CEA">
              <w:t>Poor</w:t>
            </w:r>
          </w:p>
        </w:tc>
      </w:tr>
      <w:tr w:rsidRPr="00EB28E1" w:rsidR="00094D42" w:rsidTr="00652023" w14:paraId="4F487C7B" w14:textId="77777777">
        <w:trPr>
          <w:trHeight w:val="300"/>
          <w:jc w:val="center"/>
        </w:trPr>
        <w:tc>
          <w:tcPr>
            <w:tcW w:w="960" w:type="dxa"/>
            <w:tcBorders>
              <w:right w:val="single" w:color="auto" w:sz="4" w:space="0"/>
            </w:tcBorders>
            <w:shd w:val="clear" w:color="auto" w:fill="auto"/>
            <w:noWrap/>
            <w:vAlign w:val="bottom"/>
          </w:tcPr>
          <w:p w:rsidRPr="00EB28E1" w:rsidR="00094D42" w:rsidP="00652023" w:rsidRDefault="00094D42" w14:paraId="526D1693" w14:textId="77777777">
            <w:r>
              <w:t>1</w:t>
            </w:r>
            <w:r w:rsidRPr="009D7207">
              <w:t>.5</w:t>
            </w:r>
          </w:p>
        </w:tc>
        <w:tc>
          <w:tcPr>
            <w:tcW w:w="1041" w:type="dxa"/>
            <w:tcBorders>
              <w:top w:val="nil"/>
              <w:left w:val="single" w:color="auto" w:sz="4" w:space="0"/>
              <w:bottom w:val="nil"/>
            </w:tcBorders>
            <w:shd w:val="clear" w:color="auto" w:fill="auto"/>
            <w:noWrap/>
            <w:vAlign w:val="bottom"/>
          </w:tcPr>
          <w:p w:rsidRPr="00EB28E1" w:rsidR="00094D42" w:rsidP="00652023" w:rsidRDefault="00094D42" w14:paraId="3E07E0D1" w14:textId="77777777"/>
        </w:tc>
      </w:tr>
      <w:tr w:rsidRPr="00EB28E1" w:rsidR="00094D42" w:rsidTr="00652023" w14:paraId="51852D10" w14:textId="77777777">
        <w:trPr>
          <w:trHeight w:val="300"/>
          <w:jc w:val="center"/>
        </w:trPr>
        <w:tc>
          <w:tcPr>
            <w:tcW w:w="960" w:type="dxa"/>
            <w:tcBorders>
              <w:right w:val="single" w:color="auto" w:sz="4" w:space="0"/>
            </w:tcBorders>
            <w:shd w:val="clear" w:color="auto" w:fill="auto"/>
            <w:noWrap/>
            <w:vAlign w:val="bottom"/>
            <w:hideMark/>
          </w:tcPr>
          <w:p w:rsidRPr="00A80CEA" w:rsidR="00094D42" w:rsidP="00652023" w:rsidRDefault="00094D42" w14:paraId="2ADC4A42" w14:textId="77777777">
            <w:r w:rsidRPr="00A80CEA">
              <w:t>1</w:t>
            </w:r>
          </w:p>
        </w:tc>
        <w:tc>
          <w:tcPr>
            <w:tcW w:w="1041" w:type="dxa"/>
            <w:tcBorders>
              <w:top w:val="nil"/>
              <w:left w:val="single" w:color="auto" w:sz="4" w:space="0"/>
              <w:bottom w:val="nil"/>
            </w:tcBorders>
            <w:shd w:val="clear" w:color="auto" w:fill="auto"/>
            <w:noWrap/>
            <w:vAlign w:val="bottom"/>
            <w:hideMark/>
          </w:tcPr>
          <w:p w:rsidRPr="00A80CEA" w:rsidR="00094D42" w:rsidP="00652023" w:rsidRDefault="00094D42" w14:paraId="60199C11" w14:textId="77777777">
            <w:r w:rsidRPr="00A80CEA">
              <w:t>Bad</w:t>
            </w:r>
          </w:p>
        </w:tc>
      </w:tr>
      <w:tr w:rsidRPr="00EB28E1" w:rsidR="00094D42" w:rsidTr="00652023" w14:paraId="13C2CF08" w14:textId="77777777">
        <w:trPr>
          <w:trHeight w:val="300"/>
          <w:jc w:val="center"/>
        </w:trPr>
        <w:tc>
          <w:tcPr>
            <w:tcW w:w="960" w:type="dxa"/>
            <w:tcBorders>
              <w:right w:val="single" w:color="auto" w:sz="4" w:space="0"/>
            </w:tcBorders>
            <w:shd w:val="clear" w:color="auto" w:fill="auto"/>
            <w:noWrap/>
            <w:vAlign w:val="bottom"/>
          </w:tcPr>
          <w:p w:rsidRPr="00EB28E1" w:rsidR="00094D42" w:rsidP="00652023" w:rsidRDefault="00094D42" w14:paraId="7D1EA66F" w14:textId="77777777">
            <w:r>
              <w:t>0</w:t>
            </w:r>
            <w:r w:rsidRPr="009D7207">
              <w:t>.5</w:t>
            </w:r>
          </w:p>
        </w:tc>
        <w:tc>
          <w:tcPr>
            <w:tcW w:w="1041" w:type="dxa"/>
            <w:tcBorders>
              <w:top w:val="nil"/>
              <w:left w:val="single" w:color="auto" w:sz="4" w:space="0"/>
              <w:bottom w:val="single" w:color="auto" w:sz="4" w:space="0"/>
            </w:tcBorders>
            <w:shd w:val="clear" w:color="auto" w:fill="auto"/>
            <w:noWrap/>
            <w:vAlign w:val="bottom"/>
          </w:tcPr>
          <w:p w:rsidRPr="00EB28E1" w:rsidR="00094D42" w:rsidP="00652023" w:rsidRDefault="00094D42" w14:paraId="1BE3F88C" w14:textId="77777777"/>
        </w:tc>
      </w:tr>
    </w:tbl>
    <w:p w:rsidR="00094D42" w:rsidP="00652023" w:rsidRDefault="00094D42" w14:paraId="11288569" w14:textId="77777777"/>
    <w:p w:rsidRPr="00094D42" w:rsidR="00094D42" w:rsidP="003B2629" w:rsidRDefault="00094D42" w14:paraId="18B90D45" w14:textId="6DD6E72E">
      <w:pPr>
        <w:jc w:val="center"/>
      </w:pPr>
      <w:r>
        <w:drawing>
          <wp:inline distT="0" distB="0" distL="0" distR="0" wp14:anchorId="686FBC21" wp14:editId="390FF083">
            <wp:extent cx="4842000" cy="1836000"/>
            <wp:effectExtent l="0" t="0" r="0" b="5715"/>
            <wp:docPr id="289748517" name="Kuva 1" descr="Kuva, joka sisältää kohteen teksti, kuvakaappaus, Fontti, viiva&#10;&#10;Tekoälyn generoima sisältö voi olla virheellist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748517" name="Kuva 1" descr="Kuva, joka sisältää kohteen teksti, kuvakaappaus, Fontti, viiva&#10;&#10;Tekoälyn generoima sisältö voi olla virheellistä."/>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42000" cy="1836000"/>
                    </a:xfrm>
                    <a:prstGeom prst="rect">
                      <a:avLst/>
                    </a:prstGeom>
                    <a:noFill/>
                    <a:ln>
                      <a:noFill/>
                    </a:ln>
                  </pic:spPr>
                </pic:pic>
              </a:graphicData>
            </a:graphic>
          </wp:inline>
        </w:drawing>
      </w:r>
    </w:p>
    <w:p w:rsidR="00094D42" w:rsidP="003B2629" w:rsidRDefault="00094D42" w14:paraId="3E10AAD6" w14:textId="59D2FE83">
      <w:pPr>
        <w:jc w:val="center"/>
      </w:pPr>
      <w:r w:rsidRPr="00094D42">
        <w:t>Figure 1 Example of extended ACR 5 voting scale in the listening test software.</w:t>
      </w:r>
    </w:p>
    <w:p w:rsidRPr="00652023" w:rsidR="00652023" w:rsidP="00652023" w:rsidRDefault="00652023" w14:paraId="1846F485" w14:textId="139FA3F8">
      <w:pPr>
        <w:pStyle w:val="Heading2"/>
      </w:pPr>
      <w:r>
        <w:t xml:space="preserve">4.1 Extended ACR5 listening test results </w:t>
      </w:r>
    </w:p>
    <w:p w:rsidRPr="00652023" w:rsidR="00094D42" w:rsidP="00652023" w:rsidRDefault="00094D42" w14:paraId="17D34B95" w14:textId="47D17E4F">
      <w:r w:rsidRPr="00652023">
        <w:t>ACR listening results</w:t>
      </w:r>
      <w:r w:rsidR="002476D6">
        <w:t xml:space="preserve"> in Figure2 and Figure3</w:t>
      </w:r>
      <w:r w:rsidRPr="00652023">
        <w:t xml:space="preserve"> show that increased signal bandwidth increases perceptual quality up</w:t>
      </w:r>
      <w:r w:rsidR="003B2629">
        <w:t xml:space="preserve"> </w:t>
      </w:r>
      <w:r w:rsidRPr="00652023">
        <w:t>to a certain point. The high</w:t>
      </w:r>
      <w:r w:rsidR="003B2629">
        <w:t>-</w:t>
      </w:r>
      <w:r w:rsidRPr="00652023">
        <w:t>frequency perception is very personal and also depends on hearing. Overall it seem</w:t>
      </w:r>
      <w:r w:rsidR="003B2629">
        <w:t>s</w:t>
      </w:r>
      <w:r w:rsidRPr="00652023">
        <w:t xml:space="preserve"> that 12 kHz signal bandwidth is </w:t>
      </w:r>
      <w:r w:rsidR="003B2629">
        <w:t>in the saturation region in this test</w:t>
      </w:r>
      <w:r w:rsidRPr="00652023">
        <w:t>. On the other hand it can be seen from the bandwidth experiment that 4 kHz signal bandwidth significantly limits the perceived quality of speech.</w:t>
      </w:r>
    </w:p>
    <w:p w:rsidR="000F0ED2" w:rsidP="00652023" w:rsidRDefault="000F0ED2" w14:paraId="03D134EF" w14:textId="02BA82CC">
      <w:r>
        <w:t xml:space="preserve">Regarding DSP based vocoders, MELP 2.4k and MPEG4 HVXC perform better than Codec2. </w:t>
      </w:r>
      <w:r w:rsidR="003B2629">
        <w:t>From quality point of view, t</w:t>
      </w:r>
      <w:r>
        <w:t>hey could be considered as reasonable references</w:t>
      </w:r>
      <w:r w:rsidR="001D7B81">
        <w:t xml:space="preserve"> representing DSP based vocoders</w:t>
      </w:r>
      <w:r>
        <w:t>.</w:t>
      </w:r>
    </w:p>
    <w:p w:rsidR="000F0ED2" w:rsidP="00652023" w:rsidRDefault="000F0ED2" w14:paraId="28E4ACCB" w14:textId="77777777">
      <w:r>
        <w:t>3GPP standard codecs AMR, AMR-WB and EVS at their lowest supported bitrates perform as expected and provide good targets for performance.</w:t>
      </w:r>
    </w:p>
    <w:p w:rsidR="000F0ED2" w:rsidP="00652023" w:rsidRDefault="000F0ED2" w14:paraId="6A7DC90D" w14:textId="1BFCAD11">
      <w:r>
        <w:t>Finally ML-based codecs DAC and TSAC have very good performance in clean speech, when considering their low bitrates. TSAC has somewhat better quality than DAC, which is in</w:t>
      </w:r>
      <w:r w:rsidR="003B2629">
        <w:t xml:space="preserve"> </w:t>
      </w:r>
      <w:r>
        <w:t>line with the web-page</w:t>
      </w:r>
      <w:r w:rsidR="003B2629">
        <w:t xml:space="preserve"> description</w:t>
      </w:r>
      <w:r>
        <w:t xml:space="preserve">, where they state that TSAC is an improved version of DAC. Both tested codecs have poor quality at their lowest tested bitrates </w:t>
      </w:r>
      <w:r w:rsidR="00DB0437">
        <w:t>below 1 kbit/s. However TSAC starting at 1.2 kbit/s and DAC starting at 1.7 kbit/s could be considered to represent ML-based codec references. Both of them were relatively easy to make run without issues.</w:t>
      </w:r>
      <w:r>
        <w:t xml:space="preserve"> </w:t>
      </w:r>
    </w:p>
    <w:p w:rsidR="00652023" w:rsidP="00652023" w:rsidRDefault="00652023" w14:paraId="769EC37E" w14:textId="77777777"/>
    <w:p w:rsidR="00652023" w:rsidP="00652023" w:rsidRDefault="00094D42" w14:paraId="2E647BA3" w14:textId="77777777">
      <w:r>
        <w:drawing>
          <wp:inline distT="0" distB="0" distL="0" distR="0" wp14:anchorId="3BE23F87" wp14:editId="17C2CD05">
            <wp:extent cx="6096000" cy="3838575"/>
            <wp:effectExtent l="0" t="0" r="0" b="9525"/>
            <wp:docPr id="401732215" name="Kuva 2" descr="Kuva, joka sisältää kohteen Tontti, diagrammi, viiva, teksti&#10;&#10;Tekoälyn generoima sisältö voi olla virheellist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732215" name="Kuva 2" descr="Kuva, joka sisältää kohteen Tontti, diagrammi, viiva, teksti&#10;&#10;Tekoälyn generoima sisältö voi olla virheellistä."/>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96000" cy="3838575"/>
                    </a:xfrm>
                    <a:prstGeom prst="rect">
                      <a:avLst/>
                    </a:prstGeom>
                    <a:noFill/>
                    <a:ln>
                      <a:noFill/>
                    </a:ln>
                  </pic:spPr>
                </pic:pic>
              </a:graphicData>
            </a:graphic>
          </wp:inline>
        </w:drawing>
      </w:r>
    </w:p>
    <w:p w:rsidR="00094D42" w:rsidP="00652023" w:rsidRDefault="00094D42" w14:paraId="5EB11E04" w14:textId="752C7E27">
      <w:pPr>
        <w:pStyle w:val="Caption"/>
      </w:pPr>
      <w:r>
        <w:t xml:space="preserve">Figure </w:t>
      </w:r>
      <w:r w:rsidR="002476D6">
        <w:t>2</w:t>
      </w:r>
      <w:r>
        <w:t xml:space="preserve"> Extended ACR5 listening results of low bit rate voice codecs</w:t>
      </w:r>
      <w:r w:rsidR="002476D6">
        <w:t xml:space="preserve"> in clean speech</w:t>
      </w:r>
      <w:r>
        <w:t>.</w:t>
      </w:r>
    </w:p>
    <w:p w:rsidR="00365C75" w:rsidP="00365C75" w:rsidRDefault="00365C75" w14:paraId="50482B90" w14:textId="77777777">
      <w:pPr>
        <w:keepNext/>
      </w:pPr>
      <w:r>
        <w:drawing>
          <wp:inline distT="0" distB="0" distL="0" distR="0" wp14:anchorId="7D4D62DF" wp14:editId="54F00A2A">
            <wp:extent cx="6115685" cy="3803650"/>
            <wp:effectExtent l="0" t="0" r="0" b="6350"/>
            <wp:docPr id="2142216728"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2216728" name="Picture 1" descr="A graph of different colored lines&#10;&#10;AI-generated content may b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15685" cy="3803650"/>
                    </a:xfrm>
                    <a:prstGeom prst="rect">
                      <a:avLst/>
                    </a:prstGeom>
                  </pic:spPr>
                </pic:pic>
              </a:graphicData>
            </a:graphic>
          </wp:inline>
        </w:drawing>
      </w:r>
    </w:p>
    <w:p w:rsidRPr="00365C75" w:rsidR="00365C75" w:rsidP="00365C75" w:rsidRDefault="00365C75" w14:paraId="5A367BD0" w14:textId="1CE6AB8C">
      <w:pPr>
        <w:pStyle w:val="Caption"/>
      </w:pPr>
      <w:r>
        <w:t xml:space="preserve">Figure </w:t>
      </w:r>
      <w:r w:rsidR="002476D6">
        <w:t>3</w:t>
      </w:r>
      <w:r>
        <w:t xml:space="preserve"> Extended ACR clean speech listening results with 14 listeners in curve format and logarithmic bitrate.</w:t>
      </w:r>
    </w:p>
    <w:p w:rsidR="00652023" w:rsidP="00652023" w:rsidRDefault="00652023" w14:paraId="064126C7" w14:textId="5073D0D5">
      <w:pPr>
        <w:pStyle w:val="Heading2"/>
      </w:pPr>
      <w:r w:rsidRPr="00652023">
        <w:t>4.</w:t>
      </w:r>
      <w:r>
        <w:t>2</w:t>
      </w:r>
      <w:r w:rsidRPr="00652023">
        <w:t xml:space="preserve"> </w:t>
      </w:r>
      <w:r>
        <w:t xml:space="preserve">DCR </w:t>
      </w:r>
      <w:r w:rsidRPr="00652023">
        <w:t>listening test results</w:t>
      </w:r>
    </w:p>
    <w:p w:rsidRPr="00652023" w:rsidR="00094D42" w:rsidP="00652023" w:rsidRDefault="00DB0437" w14:paraId="5D26F396" w14:textId="550D7408">
      <w:r>
        <w:t xml:space="preserve">DCR listening test was constructed from a subset of conditions of the ACR listening test. The direct reference was the full-band signal. </w:t>
      </w:r>
      <w:r w:rsidR="003B2629">
        <w:t>A</w:t>
      </w:r>
      <w:r>
        <w:t xml:space="preserve">s can be seen listeners are more likely to notice degradations, when there is reference available. Overall the results are in line with the ACR test, with the exception that MELP is preferred over HVXC 2.0 in DCR test, when it is </w:t>
      </w:r>
      <w:r w:rsidR="001D7B81">
        <w:t xml:space="preserve">the </w:t>
      </w:r>
      <w:r>
        <w:t xml:space="preserve">other way around in </w:t>
      </w:r>
      <w:r w:rsidR="00652023">
        <w:t xml:space="preserve">the </w:t>
      </w:r>
      <w:r>
        <w:t>ACR test.</w:t>
      </w:r>
      <w:r w:rsidR="00BA3F14">
        <w:t xml:space="preserve"> The likely reason is that MELP has full 4 kHz bandwidth, but HVXC 2.0 has</w:t>
      </w:r>
      <w:r w:rsidR="00652023">
        <w:t xml:space="preserve">  </w:t>
      </w:r>
      <w:r w:rsidR="00BA3F14">
        <w:t>somewhat limited signal spectrum to approximately 3.7 kHz</w:t>
      </w:r>
      <w:r w:rsidR="003B2629">
        <w:t>,</w:t>
      </w:r>
      <w:r w:rsidR="00BA3F14">
        <w:t xml:space="preserve"> and it </w:t>
      </w:r>
      <w:r w:rsidR="003B2629">
        <w:t xml:space="preserve">therefore </w:t>
      </w:r>
      <w:r w:rsidR="00BA3F14">
        <w:t>sounds a bit more muffled</w:t>
      </w:r>
      <w:r w:rsidR="00652023">
        <w:t>.</w:t>
      </w:r>
    </w:p>
    <w:p w:rsidR="00652023" w:rsidP="00652023" w:rsidRDefault="00652023" w14:paraId="0EC7E297" w14:textId="254C70F5">
      <w:r>
        <w:drawing>
          <wp:inline distT="0" distB="0" distL="0" distR="0" wp14:anchorId="00962007" wp14:editId="3BE4D5EF">
            <wp:extent cx="6115050" cy="3876675"/>
            <wp:effectExtent l="0" t="0" r="0" b="9525"/>
            <wp:docPr id="1334332844" name="Kuva 1" descr="Kuva, joka sisältää kohteen teksti, diagrammi, kuvakaappaus, Tontti&#10;&#10;Tekoälyn generoima sisältö voi olla virheellist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332844" name="Kuva 1" descr="Kuva, joka sisältää kohteen teksti, diagrammi, kuvakaappaus, Tontti&#10;&#10;Tekoälyn generoima sisältö voi olla virheellistä."/>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5050" cy="3876675"/>
                    </a:xfrm>
                    <a:prstGeom prst="rect">
                      <a:avLst/>
                    </a:prstGeom>
                    <a:noFill/>
                    <a:ln>
                      <a:noFill/>
                    </a:ln>
                  </pic:spPr>
                </pic:pic>
              </a:graphicData>
            </a:graphic>
          </wp:inline>
        </w:drawing>
      </w:r>
    </w:p>
    <w:p w:rsidRPr="008B090F" w:rsidR="007A3985" w:rsidP="00652023" w:rsidRDefault="00094D42" w14:paraId="022E13B7" w14:textId="574C9919">
      <w:pPr>
        <w:pStyle w:val="Caption"/>
        <w:rPr>
          <w:sz w:val="22"/>
          <w:szCs w:val="22"/>
        </w:rPr>
      </w:pPr>
      <w:r>
        <w:t xml:space="preserve">Figure </w:t>
      </w:r>
      <w:r w:rsidR="002476D6">
        <w:t>4</w:t>
      </w:r>
      <w:r>
        <w:t xml:space="preserve"> DCR listening test results of low bit rate voice codecs</w:t>
      </w:r>
      <w:r w:rsidR="002476D6">
        <w:t xml:space="preserve"> with clean speech</w:t>
      </w:r>
    </w:p>
    <w:p w:rsidR="00565B6C" w:rsidP="00652023" w:rsidRDefault="00565B6C" w14:paraId="3628DF45" w14:textId="4F5C6DDB">
      <w:pPr>
        <w:pStyle w:val="Heading1"/>
      </w:pPr>
      <w:r>
        <w:t>5. Summary</w:t>
      </w:r>
    </w:p>
    <w:p w:rsidR="00640B4C" w:rsidP="00652023" w:rsidRDefault="009F0FAF" w14:paraId="49CF676B" w14:textId="02E51D44">
      <w:r>
        <w:t xml:space="preserve">We </w:t>
      </w:r>
      <w:r w:rsidR="00052DCF">
        <w:t>have presented</w:t>
      </w:r>
      <w:r>
        <w:t xml:space="preserve"> </w:t>
      </w:r>
      <w:r w:rsidR="00DB0437">
        <w:t xml:space="preserve">FS_ULBC relevant listening test results both with </w:t>
      </w:r>
      <w:r w:rsidR="00BA3F14">
        <w:t xml:space="preserve">extended </w:t>
      </w:r>
      <w:r w:rsidR="00DB0437">
        <w:t>ACR</w:t>
      </w:r>
      <w:r w:rsidR="00BA3F14">
        <w:t>5</w:t>
      </w:r>
      <w:r w:rsidR="00DB0437">
        <w:t xml:space="preserve"> and DCR test methodologies.</w:t>
      </w:r>
      <w:r w:rsidR="00DB6199">
        <w:t xml:space="preserve"> </w:t>
      </w:r>
      <w:r w:rsidR="00BA3F14">
        <w:t>Some of the tested codecs could be considered to be used as reference codecs for fortcoming FS_ULBC work.</w:t>
      </w:r>
    </w:p>
    <w:p w:rsidRPr="00983F0B" w:rsidR="003B2629" w:rsidP="00652023" w:rsidRDefault="0080085D" w14:paraId="460CEF44" w14:textId="71B49D04">
      <w:r>
        <w:t>The source considers that the results can be documented in FS_ULBC</w:t>
      </w:r>
      <w:r w:rsidR="004E6D45">
        <w:t xml:space="preserve"> in a suitable document, e.g., planned Pdoc.</w:t>
      </w:r>
    </w:p>
    <w:p w:rsidRPr="008C0A9C" w:rsidR="00BF0422" w:rsidP="00652023" w:rsidRDefault="00BF0422" w14:paraId="18C2A71E" w14:textId="182D5ECB">
      <w:pPr>
        <w:pStyle w:val="Heading1"/>
      </w:pPr>
      <w:r w:rsidRPr="008C0A9C">
        <w:t>References</w:t>
      </w:r>
    </w:p>
    <w:p w:rsidRPr="001D7B81" w:rsidR="00EE16D8" w:rsidP="00652023" w:rsidRDefault="00EE16D8" w14:paraId="0EAC95AE" w14:textId="2B2466FF">
      <w:r w:rsidRPr="001D7B81">
        <w:t>[1]</w:t>
      </w:r>
      <w:r w:rsidRPr="001D7B81">
        <w:tab/>
      </w:r>
      <w:r w:rsidRPr="001D7B81">
        <w:t xml:space="preserve">Tdoc </w:t>
      </w:r>
      <w:hyperlink w:tgtFrame="_blank" w:history="1" r:id="rId17">
        <w:r w:rsidRPr="001D7B81">
          <w:rPr>
            <w:rStyle w:val="Hyperlink"/>
          </w:rPr>
          <w:t>SP-250378</w:t>
        </w:r>
      </w:hyperlink>
      <w:r w:rsidRPr="001D7B81">
        <w:t>, “Study on Ultra Low Bitrate Speech Codec”</w:t>
      </w:r>
    </w:p>
    <w:p w:rsidRPr="001D7B81" w:rsidR="00EE16D8" w:rsidP="00652023" w:rsidRDefault="00EE16D8" w14:paraId="6202F2D3" w14:textId="03365638">
      <w:r w:rsidRPr="001D7B81">
        <w:t>[2]</w:t>
      </w:r>
      <w:r w:rsidRPr="001D7B81">
        <w:tab/>
      </w:r>
      <w:r w:rsidRPr="001D7B81">
        <w:t>Tdoc S4-250565, “Analysis of existing technologies for ULBC”</w:t>
      </w:r>
    </w:p>
    <w:p w:rsidRPr="001D7B81" w:rsidR="003A0967" w:rsidP="00652023" w:rsidRDefault="003A0967" w14:paraId="50E16B67" w14:textId="260F390E">
      <w:r w:rsidRPr="001D7B81">
        <w:t xml:space="preserve">[3] </w:t>
      </w:r>
      <w:r w:rsidRPr="001D7B81">
        <w:tab/>
      </w:r>
      <w:hyperlink w:history="1" r:id="rId18">
        <w:r w:rsidRPr="001D7B81">
          <w:rPr>
            <w:rStyle w:val="Hyperlink"/>
          </w:rPr>
          <w:t>https://github.com/drowe67/codec2</w:t>
        </w:r>
      </w:hyperlink>
    </w:p>
    <w:p w:rsidRPr="001D7B81" w:rsidR="00652023" w:rsidP="00652023" w:rsidRDefault="003A0967" w14:paraId="218A978F" w14:textId="02BC9E73">
      <w:r w:rsidRPr="001D7B81">
        <w:t>[4]</w:t>
      </w:r>
      <w:r w:rsidRPr="001D7B81">
        <w:tab/>
      </w:r>
      <w:hyperlink w:history="1" r:id="rId19">
        <w:r w:rsidRPr="001D7B81" w:rsidR="00381D3B">
          <w:rPr>
            <w:rStyle w:val="Hyperlink"/>
          </w:rPr>
          <w:t>https://ffmpeg.org/</w:t>
        </w:r>
      </w:hyperlink>
    </w:p>
    <w:p w:rsidRPr="001D7B81" w:rsidR="00381D3B" w:rsidP="00652023" w:rsidRDefault="00381D3B" w14:paraId="66EBA2CE" w14:textId="4F58ED87">
      <w:r w:rsidRPr="001D7B81">
        <w:t>[5]</w:t>
      </w:r>
      <w:r w:rsidR="00652023">
        <w:tab/>
      </w:r>
      <w:hyperlink w:history="1" r:id="rId20">
        <w:r w:rsidRPr="00057284" w:rsidR="00652023">
          <w:rPr>
            <w:rStyle w:val="Hyperlink"/>
          </w:rPr>
          <w:t>https://melp.org/</w:t>
        </w:r>
      </w:hyperlink>
    </w:p>
    <w:p w:rsidRPr="001D7B81" w:rsidR="00381D3B" w:rsidP="00652023" w:rsidRDefault="00381D3B" w14:paraId="2BD791A1" w14:textId="6FEC5470">
      <w:r w:rsidRPr="001D7B81">
        <w:t>[6]</w:t>
      </w:r>
      <w:r w:rsidR="00652023">
        <w:tab/>
      </w:r>
      <w:hyperlink w:history="1" r:id="rId21">
        <w:r w:rsidRPr="00057284" w:rsidR="00652023">
          <w:rPr>
            <w:rStyle w:val="Hyperlink"/>
          </w:rPr>
          <w:t>https://en.wikipedia.org/wiki/Harmonic_Vector_Excitation_Coding</w:t>
        </w:r>
      </w:hyperlink>
    </w:p>
    <w:p w:rsidRPr="001D7B81" w:rsidR="00381D3B" w:rsidP="00652023" w:rsidRDefault="00381D3B" w14:paraId="4443A24E" w14:textId="282C5D98">
      <w:r w:rsidRPr="001D7B81">
        <w:t>[7]</w:t>
      </w:r>
      <w:r w:rsidR="00652023">
        <w:tab/>
      </w:r>
      <w:hyperlink w:history="1" r:id="rId22">
        <w:r w:rsidRPr="00057284" w:rsidR="00652023">
          <w:rPr>
            <w:rStyle w:val="Hyperlink"/>
          </w:rPr>
          <w:t>https://github.com/descriptinc/descript-audio-codec</w:t>
        </w:r>
      </w:hyperlink>
    </w:p>
    <w:p w:rsidR="00381D3B" w:rsidP="00652023" w:rsidRDefault="00381D3B" w14:paraId="0E5A4925" w14:textId="499D38E2">
      <w:r w:rsidRPr="001D7B81">
        <w:t>[8]</w:t>
      </w:r>
      <w:r w:rsidR="00652023">
        <w:tab/>
      </w:r>
      <w:hyperlink w:history="1" r:id="rId23">
        <w:r w:rsidRPr="00057284" w:rsidR="00652023">
          <w:rPr>
            <w:rStyle w:val="Hyperlink"/>
          </w:rPr>
          <w:t>https://bellard.org/tsac/</w:t>
        </w:r>
      </w:hyperlink>
    </w:p>
    <w:p w:rsidRPr="0005616A" w:rsidR="00BF0422" w:rsidP="00652023" w:rsidRDefault="002476D6" w14:paraId="173914B2" w14:textId="48C7AB38">
      <w:r>
        <w:t>[9]</w:t>
      </w:r>
      <w:r>
        <w:tab/>
      </w:r>
      <w:r>
        <w:t xml:space="preserve">ITU-T </w:t>
      </w:r>
      <w:r w:rsidRPr="002476D6">
        <w:t>P.800 : Methods for subjective determination of transmission quality</w:t>
      </w:r>
      <w:r w:rsidRPr="002476D6">
        <w:t xml:space="preserve"> (08/1996)</w:t>
      </w:r>
    </w:p>
    <w:sectPr w:rsidRPr="0005616A" w:rsidR="00BF0422" w:rsidSect="006305BF">
      <w:footerReference w:type="default" r:id="rId24"/>
      <w:headerReference w:type="first" r:id="rId25"/>
      <w:footerReference w:type="first" r:id="rId26"/>
      <w:endnotePr>
        <w:numFmt w:val="decimal"/>
      </w:endnotePr>
      <w:pgSz w:w="11907" w:h="16840" w:orient="portrait"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E44A7" w:rsidP="00652023" w:rsidRDefault="002E44A7" w14:paraId="20CF1D8D" w14:textId="77777777">
      <w:r>
        <w:separator/>
      </w:r>
    </w:p>
  </w:endnote>
  <w:endnote w:type="continuationSeparator" w:id="0">
    <w:p w:rsidR="002E44A7" w:rsidP="00652023" w:rsidRDefault="002E44A7" w14:paraId="4A40EA14" w14:textId="77777777">
      <w:r>
        <w:continuationSeparator/>
      </w:r>
    </w:p>
  </w:endnote>
  <w:endnote w:type="continuationNotice" w:id="1">
    <w:p w:rsidR="002E44A7" w:rsidP="00652023" w:rsidRDefault="002E44A7" w14:paraId="19A5ADC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82480" w:rsidP="00652023" w:rsidRDefault="005317B6" w14:paraId="15BD8CE1" w14:textId="77777777">
    <w:pPr>
      <w:pStyle w:val="Footer"/>
    </w:pPr>
    <w:r>
      <w:rPr>
        <w:b/>
      </w:rPr>
      <w:tab/>
    </w:r>
    <w:r>
      <w:rPr>
        <w:b/>
      </w:rPr>
      <w:tab/>
    </w:r>
    <w:r>
      <w:rPr>
        <w:b/>
      </w:rPr>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rPr>
      <w:t>5</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rPr>
      <w:t>5</w:t>
    </w:r>
    <w:r>
      <w:rPr>
        <w:rStyle w:val="PageNumber"/>
        <w:rFonts w:eastAsiaTheme="majorEastAsia"/>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82480" w:rsidP="00652023" w:rsidRDefault="005317B6" w14:paraId="10B7D76E" w14:textId="77777777">
    <w:pPr>
      <w:pStyle w:val="Footer"/>
    </w:pPr>
    <w:r>
      <w:rPr>
        <w:b/>
      </w:rPr>
      <w:tab/>
    </w:r>
    <w:r>
      <w:rPr>
        <w:b/>
      </w:rPr>
      <w:tab/>
    </w:r>
    <w:r>
      <w:rPr>
        <w:b/>
      </w:rPr>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rPr>
      <w:t>1</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rPr>
      <w:t>5</w:t>
    </w:r>
    <w:r>
      <w:rPr>
        <w:rStyle w:val="PageNumber"/>
        <w:rFonts w:eastAsiaTheme="majorEastAsia"/>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E44A7" w:rsidP="00652023" w:rsidRDefault="002E44A7" w14:paraId="03F8F690" w14:textId="77777777">
      <w:r>
        <w:separator/>
      </w:r>
    </w:p>
  </w:footnote>
  <w:footnote w:type="continuationSeparator" w:id="0">
    <w:p w:rsidR="002E44A7" w:rsidP="00652023" w:rsidRDefault="002E44A7" w14:paraId="03F51FE9" w14:textId="77777777">
      <w:r>
        <w:continuationSeparator/>
      </w:r>
    </w:p>
  </w:footnote>
  <w:footnote w:type="continuationNotice" w:id="1">
    <w:p w:rsidR="002E44A7" w:rsidP="00652023" w:rsidRDefault="002E44A7" w14:paraId="426F10D1"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66867" w:rsidR="00582480" w:rsidP="00652023" w:rsidRDefault="008056DF" w14:paraId="33F8C044" w14:textId="28158111">
    <w:pPr>
      <w:rPr>
        <w:lang w:eastAsia="zh-CN"/>
      </w:rPr>
    </w:pPr>
    <w:r>
      <w:rPr>
        <w:lang w:val="de-DE"/>
      </w:rPr>
      <w:t>3GPP TSG SA WG4 #13</w:t>
    </w:r>
    <w:r w:rsidR="001310CD">
      <w:rPr>
        <w:lang w:val="de-DE"/>
      </w:rPr>
      <w:t>2</w:t>
    </w:r>
    <w:r>
      <w:rPr>
        <w:lang w:val="de-DE"/>
      </w:rPr>
      <w:t xml:space="preserve">                               </w:t>
    </w:r>
    <w:r>
      <w:t xml:space="preserve">       </w:t>
    </w:r>
    <w:r>
      <w:rPr>
        <w:lang w:val="de-DE"/>
      </w:rPr>
      <w:t xml:space="preserve">      </w:t>
    </w:r>
    <w:r>
      <w:rPr>
        <w:b/>
      </w:rPr>
      <w:t xml:space="preserve">                                                     </w:t>
    </w:r>
    <w:r w:rsidRPr="00452E83">
      <w:rPr>
        <w:bCs/>
      </w:rPr>
      <w:t>S4-2</w:t>
    </w:r>
    <w:r>
      <w:rPr>
        <w:bCs/>
      </w:rPr>
      <w:t>5</w:t>
    </w:r>
    <w:r w:rsidR="001310CD">
      <w:rPr>
        <w:bCs/>
      </w:rPr>
      <w:t>0</w:t>
    </w:r>
    <w:r w:rsidR="006B5BC0">
      <w:rPr>
        <w:bCs/>
      </w:rPr>
      <w:t>857</w:t>
    </w:r>
    <w:r>
      <w:br/>
    </w:r>
    <w:r w:rsidR="002D01CB">
      <w:rPr>
        <w:lang w:eastAsia="zh-CN"/>
      </w:rPr>
      <w:t>Fukuoka</w:t>
    </w:r>
    <w:r w:rsidRPr="002121A5">
      <w:rPr>
        <w:lang w:eastAsia="zh-CN"/>
      </w:rPr>
      <w:t xml:space="preserve">, </w:t>
    </w:r>
    <w:r w:rsidR="002D01CB">
      <w:rPr>
        <w:lang w:eastAsia="zh-CN"/>
      </w:rPr>
      <w:t>Japan</w:t>
    </w:r>
    <w:r w:rsidRPr="0087137A">
      <w:rPr>
        <w:lang w:eastAsia="zh-CN"/>
      </w:rPr>
      <w:t xml:space="preserve">, </w:t>
    </w:r>
    <w:r w:rsidR="002D01CB">
      <w:rPr>
        <w:lang w:eastAsia="zh-CN"/>
      </w:rPr>
      <w:t>19</w:t>
    </w:r>
    <w:r>
      <w:rPr>
        <w:lang w:eastAsia="zh-CN"/>
      </w:rPr>
      <w:t>-2</w:t>
    </w:r>
    <w:r w:rsidR="002D01CB">
      <w:rPr>
        <w:lang w:eastAsia="zh-CN"/>
      </w:rPr>
      <w:t>3</w:t>
    </w:r>
    <w:r>
      <w:rPr>
        <w:lang w:eastAsia="zh-CN"/>
      </w:rPr>
      <w:t xml:space="preserve"> </w:t>
    </w:r>
    <w:r w:rsidR="002D01CB">
      <w:rPr>
        <w:lang w:eastAsia="zh-CN"/>
      </w:rPr>
      <w:t>May</w:t>
    </w:r>
    <w:r>
      <w:rPr>
        <w:lang w:eastAsia="zh-CN"/>
      </w:rPr>
      <w:t xml:space="preserve"> </w:t>
    </w:r>
    <w:r w:rsidRPr="00823C63">
      <w:rPr>
        <w:lang w:eastAsia="zh-CN"/>
      </w:rPr>
      <w:t>202</w:t>
    </w:r>
    <w:r>
      <w:rPr>
        <w:lang w:eastAsia="zh-CN"/>
      </w:rPr>
      <w:t xml:space="preserve">5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336FB"/>
    <w:multiLevelType w:val="hybridMultilevel"/>
    <w:tmpl w:val="47E8FCDA"/>
    <w:lvl w:ilvl="0" w:tplc="5AB8CC7C">
      <w:start w:val="3"/>
      <w:numFmt w:val="bullet"/>
      <w:lvlText w:val="-"/>
      <w:lvlJc w:val="left"/>
      <w:pPr>
        <w:ind w:left="360" w:hanging="360"/>
      </w:pPr>
      <w:rPr>
        <w:rFonts w:hint="default" w:ascii="Arial" w:hAnsi="Arial" w:eastAsia="Times New Roman" w:cs="Arial"/>
      </w:rPr>
    </w:lvl>
    <w:lvl w:ilvl="1" w:tplc="08090003">
      <w:start w:val="1"/>
      <w:numFmt w:val="bullet"/>
      <w:lvlText w:val="o"/>
      <w:lvlJc w:val="left"/>
      <w:pPr>
        <w:ind w:left="1080" w:hanging="360"/>
      </w:pPr>
      <w:rPr>
        <w:rFonts w:hint="default" w:ascii="Courier New" w:hAnsi="Courier New" w:cs="Courier New"/>
      </w:rPr>
    </w:lvl>
    <w:lvl w:ilvl="2" w:tplc="08090005">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 w15:restartNumberingAfterBreak="0">
    <w:nsid w:val="02231937"/>
    <w:multiLevelType w:val="hybridMultilevel"/>
    <w:tmpl w:val="822C433E"/>
    <w:lvl w:ilvl="0" w:tplc="AE3EF150">
      <w:numFmt w:val="bullet"/>
      <w:lvlText w:val="-"/>
      <w:lvlJc w:val="left"/>
      <w:pPr>
        <w:ind w:left="720" w:hanging="360"/>
      </w:pPr>
      <w:rPr>
        <w:rFonts w:hint="default" w:ascii="Arial" w:hAnsi="Arial" w:eastAsia="Times New Roman" w:cs="Aria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 w15:restartNumberingAfterBreak="0">
    <w:nsid w:val="06616BBE"/>
    <w:multiLevelType w:val="hybridMultilevel"/>
    <w:tmpl w:val="DC1E2236"/>
    <w:lvl w:ilvl="0" w:tplc="AE3EF150">
      <w:numFmt w:val="bullet"/>
      <w:lvlText w:val="-"/>
      <w:lvlJc w:val="left"/>
      <w:pPr>
        <w:ind w:left="720" w:hanging="360"/>
      </w:pPr>
      <w:rPr>
        <w:rFonts w:hint="default" w:ascii="Arial" w:hAnsi="Arial" w:eastAsia="Times New Roman" w:cs="Arial"/>
      </w:rPr>
    </w:lvl>
    <w:lvl w:ilvl="1" w:tplc="FFFFFFFF">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 w15:restartNumberingAfterBreak="0">
    <w:nsid w:val="09332CFF"/>
    <w:multiLevelType w:val="hybridMultilevel"/>
    <w:tmpl w:val="F4B8CB42"/>
    <w:lvl w:ilvl="0" w:tplc="20000001">
      <w:start w:val="1"/>
      <w:numFmt w:val="bullet"/>
      <w:lvlText w:val=""/>
      <w:lvlJc w:val="left"/>
      <w:pPr>
        <w:ind w:left="1500" w:hanging="360"/>
      </w:pPr>
      <w:rPr>
        <w:rFonts w:hint="default" w:ascii="Symbol" w:hAnsi="Symbol"/>
      </w:rPr>
    </w:lvl>
    <w:lvl w:ilvl="1" w:tplc="20000003" w:tentative="1">
      <w:start w:val="1"/>
      <w:numFmt w:val="bullet"/>
      <w:lvlText w:val="o"/>
      <w:lvlJc w:val="left"/>
      <w:pPr>
        <w:ind w:left="2220" w:hanging="360"/>
      </w:pPr>
      <w:rPr>
        <w:rFonts w:hint="default" w:ascii="Courier New" w:hAnsi="Courier New" w:cs="Courier New"/>
      </w:rPr>
    </w:lvl>
    <w:lvl w:ilvl="2" w:tplc="20000005" w:tentative="1">
      <w:start w:val="1"/>
      <w:numFmt w:val="bullet"/>
      <w:lvlText w:val=""/>
      <w:lvlJc w:val="left"/>
      <w:pPr>
        <w:ind w:left="2940" w:hanging="360"/>
      </w:pPr>
      <w:rPr>
        <w:rFonts w:hint="default" w:ascii="Wingdings" w:hAnsi="Wingdings"/>
      </w:rPr>
    </w:lvl>
    <w:lvl w:ilvl="3" w:tplc="20000001" w:tentative="1">
      <w:start w:val="1"/>
      <w:numFmt w:val="bullet"/>
      <w:lvlText w:val=""/>
      <w:lvlJc w:val="left"/>
      <w:pPr>
        <w:ind w:left="3660" w:hanging="360"/>
      </w:pPr>
      <w:rPr>
        <w:rFonts w:hint="default" w:ascii="Symbol" w:hAnsi="Symbol"/>
      </w:rPr>
    </w:lvl>
    <w:lvl w:ilvl="4" w:tplc="20000003" w:tentative="1">
      <w:start w:val="1"/>
      <w:numFmt w:val="bullet"/>
      <w:lvlText w:val="o"/>
      <w:lvlJc w:val="left"/>
      <w:pPr>
        <w:ind w:left="4380" w:hanging="360"/>
      </w:pPr>
      <w:rPr>
        <w:rFonts w:hint="default" w:ascii="Courier New" w:hAnsi="Courier New" w:cs="Courier New"/>
      </w:rPr>
    </w:lvl>
    <w:lvl w:ilvl="5" w:tplc="20000005" w:tentative="1">
      <w:start w:val="1"/>
      <w:numFmt w:val="bullet"/>
      <w:lvlText w:val=""/>
      <w:lvlJc w:val="left"/>
      <w:pPr>
        <w:ind w:left="5100" w:hanging="360"/>
      </w:pPr>
      <w:rPr>
        <w:rFonts w:hint="default" w:ascii="Wingdings" w:hAnsi="Wingdings"/>
      </w:rPr>
    </w:lvl>
    <w:lvl w:ilvl="6" w:tplc="20000001" w:tentative="1">
      <w:start w:val="1"/>
      <w:numFmt w:val="bullet"/>
      <w:lvlText w:val=""/>
      <w:lvlJc w:val="left"/>
      <w:pPr>
        <w:ind w:left="5820" w:hanging="360"/>
      </w:pPr>
      <w:rPr>
        <w:rFonts w:hint="default" w:ascii="Symbol" w:hAnsi="Symbol"/>
      </w:rPr>
    </w:lvl>
    <w:lvl w:ilvl="7" w:tplc="20000003" w:tentative="1">
      <w:start w:val="1"/>
      <w:numFmt w:val="bullet"/>
      <w:lvlText w:val="o"/>
      <w:lvlJc w:val="left"/>
      <w:pPr>
        <w:ind w:left="6540" w:hanging="360"/>
      </w:pPr>
      <w:rPr>
        <w:rFonts w:hint="default" w:ascii="Courier New" w:hAnsi="Courier New" w:cs="Courier New"/>
      </w:rPr>
    </w:lvl>
    <w:lvl w:ilvl="8" w:tplc="20000005" w:tentative="1">
      <w:start w:val="1"/>
      <w:numFmt w:val="bullet"/>
      <w:lvlText w:val=""/>
      <w:lvlJc w:val="left"/>
      <w:pPr>
        <w:ind w:left="7260" w:hanging="360"/>
      </w:pPr>
      <w:rPr>
        <w:rFonts w:hint="default" w:ascii="Wingdings" w:hAnsi="Wingdings"/>
      </w:rPr>
    </w:lvl>
  </w:abstractNum>
  <w:abstractNum w:abstractNumId="4" w15:restartNumberingAfterBreak="0">
    <w:nsid w:val="156D2FE2"/>
    <w:multiLevelType w:val="hybridMultilevel"/>
    <w:tmpl w:val="498030B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1AF86355"/>
    <w:multiLevelType w:val="hybridMultilevel"/>
    <w:tmpl w:val="33D869A6"/>
    <w:lvl w:ilvl="0" w:tplc="3006B46C">
      <w:start w:val="3"/>
      <w:numFmt w:val="bullet"/>
      <w:lvlText w:val="-"/>
      <w:lvlJc w:val="left"/>
      <w:pPr>
        <w:ind w:left="720" w:hanging="360"/>
      </w:pPr>
      <w:rPr>
        <w:rFonts w:hint="default" w:ascii="Arial" w:hAnsi="Arial" w:eastAsia="Times New Roman"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33660AC3"/>
    <w:multiLevelType w:val="hybridMultilevel"/>
    <w:tmpl w:val="FFFFFFFF"/>
    <w:lvl w:ilvl="0" w:tplc="55E259CC">
      <w:start w:val="1"/>
      <w:numFmt w:val="bullet"/>
      <w:pStyle w:val="bulletlevel1"/>
      <w:lvlText w:val=""/>
      <w:lvlJc w:val="left"/>
      <w:pPr>
        <w:ind w:left="720" w:hanging="360"/>
      </w:pPr>
      <w:rPr>
        <w:rFonts w:hint="default" w:ascii="Symbol" w:hAnsi="Symbol"/>
      </w:rPr>
    </w:lvl>
    <w:lvl w:ilvl="1" w:tplc="1014106C">
      <w:start w:val="1"/>
      <w:numFmt w:val="bullet"/>
      <w:pStyle w:val="bulletlevel2"/>
      <w:lvlText w:val="o"/>
      <w:lvlJc w:val="left"/>
      <w:pPr>
        <w:ind w:left="1440" w:hanging="360"/>
      </w:pPr>
      <w:rPr>
        <w:rFonts w:hint="default" w:ascii="Courier New" w:hAnsi="Courier New"/>
      </w:rPr>
    </w:lvl>
    <w:lvl w:ilvl="2" w:tplc="0C0C0005">
      <w:start w:val="1"/>
      <w:numFmt w:val="bullet"/>
      <w:lvlText w:val=""/>
      <w:lvlJc w:val="left"/>
      <w:pPr>
        <w:ind w:left="2160" w:hanging="360"/>
      </w:pPr>
      <w:rPr>
        <w:rFonts w:hint="default" w:ascii="Wingdings" w:hAnsi="Wingdings"/>
      </w:rPr>
    </w:lvl>
    <w:lvl w:ilvl="3" w:tplc="0C0C0001" w:tentative="1">
      <w:start w:val="1"/>
      <w:numFmt w:val="bullet"/>
      <w:lvlText w:val=""/>
      <w:lvlJc w:val="left"/>
      <w:pPr>
        <w:ind w:left="2880" w:hanging="360"/>
      </w:pPr>
      <w:rPr>
        <w:rFonts w:hint="default" w:ascii="Symbol" w:hAnsi="Symbol"/>
      </w:rPr>
    </w:lvl>
    <w:lvl w:ilvl="4" w:tplc="0C0C0003" w:tentative="1">
      <w:start w:val="1"/>
      <w:numFmt w:val="bullet"/>
      <w:lvlText w:val="o"/>
      <w:lvlJc w:val="left"/>
      <w:pPr>
        <w:ind w:left="3600" w:hanging="360"/>
      </w:pPr>
      <w:rPr>
        <w:rFonts w:hint="default" w:ascii="Courier New" w:hAnsi="Courier New"/>
      </w:rPr>
    </w:lvl>
    <w:lvl w:ilvl="5" w:tplc="0C0C0005" w:tentative="1">
      <w:start w:val="1"/>
      <w:numFmt w:val="bullet"/>
      <w:lvlText w:val=""/>
      <w:lvlJc w:val="left"/>
      <w:pPr>
        <w:ind w:left="4320" w:hanging="360"/>
      </w:pPr>
      <w:rPr>
        <w:rFonts w:hint="default" w:ascii="Wingdings" w:hAnsi="Wingdings"/>
      </w:rPr>
    </w:lvl>
    <w:lvl w:ilvl="6" w:tplc="0C0C0001" w:tentative="1">
      <w:start w:val="1"/>
      <w:numFmt w:val="bullet"/>
      <w:lvlText w:val=""/>
      <w:lvlJc w:val="left"/>
      <w:pPr>
        <w:ind w:left="5040" w:hanging="360"/>
      </w:pPr>
      <w:rPr>
        <w:rFonts w:hint="default" w:ascii="Symbol" w:hAnsi="Symbol"/>
      </w:rPr>
    </w:lvl>
    <w:lvl w:ilvl="7" w:tplc="0C0C0003" w:tentative="1">
      <w:start w:val="1"/>
      <w:numFmt w:val="bullet"/>
      <w:lvlText w:val="o"/>
      <w:lvlJc w:val="left"/>
      <w:pPr>
        <w:ind w:left="5760" w:hanging="360"/>
      </w:pPr>
      <w:rPr>
        <w:rFonts w:hint="default" w:ascii="Courier New" w:hAnsi="Courier New"/>
      </w:rPr>
    </w:lvl>
    <w:lvl w:ilvl="8" w:tplc="0C0C0005" w:tentative="1">
      <w:start w:val="1"/>
      <w:numFmt w:val="bullet"/>
      <w:lvlText w:val=""/>
      <w:lvlJc w:val="left"/>
      <w:pPr>
        <w:ind w:left="6480" w:hanging="360"/>
      </w:pPr>
      <w:rPr>
        <w:rFonts w:hint="default" w:ascii="Wingdings" w:hAnsi="Wingdings"/>
      </w:rPr>
    </w:lvl>
  </w:abstractNum>
  <w:abstractNum w:abstractNumId="7" w15:restartNumberingAfterBreak="0">
    <w:nsid w:val="34DB0035"/>
    <w:multiLevelType w:val="hybridMultilevel"/>
    <w:tmpl w:val="F4F03B8C"/>
    <w:lvl w:ilvl="0" w:tplc="AE3EF150">
      <w:numFmt w:val="bullet"/>
      <w:lvlText w:val="-"/>
      <w:lvlJc w:val="left"/>
      <w:pPr>
        <w:ind w:left="720" w:hanging="360"/>
      </w:pPr>
      <w:rPr>
        <w:rFonts w:hint="default" w:ascii="Arial" w:hAnsi="Arial" w:eastAsia="Times New Roman" w:cs="Aria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8" w15:restartNumberingAfterBreak="0">
    <w:nsid w:val="386F4317"/>
    <w:multiLevelType w:val="hybridMultilevel"/>
    <w:tmpl w:val="3CBA0C6A"/>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9" w15:restartNumberingAfterBreak="0">
    <w:nsid w:val="397F09DE"/>
    <w:multiLevelType w:val="hybridMultilevel"/>
    <w:tmpl w:val="EEF247CE"/>
    <w:lvl w:ilvl="0" w:tplc="A6EC2370">
      <w:numFmt w:val="bullet"/>
      <w:lvlText w:val="-"/>
      <w:lvlJc w:val="left"/>
      <w:pPr>
        <w:ind w:left="720" w:hanging="360"/>
      </w:pPr>
      <w:rPr>
        <w:rFonts w:hint="default" w:ascii="Arial" w:hAnsi="Arial" w:eastAsia="Times New Roman"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3ED64CD3"/>
    <w:multiLevelType w:val="hybridMultilevel"/>
    <w:tmpl w:val="F9A846F8"/>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1"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409B357A"/>
    <w:multiLevelType w:val="hybridMultilevel"/>
    <w:tmpl w:val="A784FD3C"/>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3" w15:restartNumberingAfterBreak="0">
    <w:nsid w:val="416C0788"/>
    <w:multiLevelType w:val="hybridMultilevel"/>
    <w:tmpl w:val="784EE412"/>
    <w:lvl w:ilvl="0" w:tplc="04090001">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4" w15:restartNumberingAfterBreak="0">
    <w:nsid w:val="4CCE324B"/>
    <w:multiLevelType w:val="hybridMultilevel"/>
    <w:tmpl w:val="B42A53DA"/>
    <w:lvl w:ilvl="0" w:tplc="AE3EF150">
      <w:numFmt w:val="bullet"/>
      <w:lvlText w:val="-"/>
      <w:lvlJc w:val="left"/>
      <w:pPr>
        <w:ind w:left="720" w:hanging="360"/>
      </w:pPr>
      <w:rPr>
        <w:rFonts w:hint="default" w:ascii="Arial" w:hAnsi="Arial" w:eastAsia="Times New Roman" w:cs="Aria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5" w15:restartNumberingAfterBreak="0">
    <w:nsid w:val="5424268E"/>
    <w:multiLevelType w:val="hybridMultilevel"/>
    <w:tmpl w:val="B74666A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57760063"/>
    <w:multiLevelType w:val="hybridMultilevel"/>
    <w:tmpl w:val="2092DE06"/>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7" w15:restartNumberingAfterBreak="0">
    <w:nsid w:val="5CA2012E"/>
    <w:multiLevelType w:val="hybridMultilevel"/>
    <w:tmpl w:val="C0B8F70E"/>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8" w15:restartNumberingAfterBreak="0">
    <w:nsid w:val="5E7E5E94"/>
    <w:multiLevelType w:val="hybridMultilevel"/>
    <w:tmpl w:val="57249C22"/>
    <w:lvl w:ilvl="0" w:tplc="AE3EF150">
      <w:numFmt w:val="bullet"/>
      <w:lvlText w:val="-"/>
      <w:lvlJc w:val="left"/>
      <w:pPr>
        <w:ind w:left="720" w:hanging="360"/>
      </w:pPr>
      <w:rPr>
        <w:rFonts w:hint="default" w:ascii="Arial" w:hAnsi="Arial" w:eastAsia="Times New Roman"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66593BA9"/>
    <w:multiLevelType w:val="hybridMultilevel"/>
    <w:tmpl w:val="01C686B8"/>
    <w:lvl w:ilvl="0" w:tplc="AE3EF150">
      <w:numFmt w:val="bullet"/>
      <w:lvlText w:val="-"/>
      <w:lvlJc w:val="left"/>
      <w:pPr>
        <w:ind w:left="720" w:hanging="360"/>
      </w:pPr>
      <w:rPr>
        <w:rFonts w:hint="default" w:ascii="Arial" w:hAnsi="Arial" w:eastAsia="Times New Roman"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0" w15:restartNumberingAfterBreak="0">
    <w:nsid w:val="78B76380"/>
    <w:multiLevelType w:val="hybridMultilevel"/>
    <w:tmpl w:val="C616EB72"/>
    <w:lvl w:ilvl="0" w:tplc="FBE40994">
      <w:start w:val="1"/>
      <w:numFmt w:val="bullet"/>
      <w:lvlText w:val="-"/>
      <w:lvlJc w:val="left"/>
      <w:pPr>
        <w:ind w:left="720" w:hanging="360"/>
      </w:pPr>
      <w:rPr>
        <w:rFonts w:hint="default" w:ascii="Arial" w:hAnsi="Arial" w:eastAsia="Times New Roman"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1" w15:restartNumberingAfterBreak="0">
    <w:nsid w:val="7FB51A86"/>
    <w:multiLevelType w:val="hybridMultilevel"/>
    <w:tmpl w:val="32041726"/>
    <w:lvl w:ilvl="0" w:tplc="AE3EF150">
      <w:numFmt w:val="bullet"/>
      <w:lvlText w:val="-"/>
      <w:lvlJc w:val="left"/>
      <w:pPr>
        <w:ind w:left="720" w:hanging="360"/>
      </w:pPr>
      <w:rPr>
        <w:rFonts w:hint="default" w:ascii="Arial" w:hAnsi="Arial" w:eastAsia="Times New Roman" w:cs="Aria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num w:numId="1" w16cid:durableId="434330778">
    <w:abstractNumId w:val="15"/>
  </w:num>
  <w:num w:numId="2" w16cid:durableId="2026780712">
    <w:abstractNumId w:val="9"/>
  </w:num>
  <w:num w:numId="3" w16cid:durableId="986126733">
    <w:abstractNumId w:val="4"/>
  </w:num>
  <w:num w:numId="4" w16cid:durableId="2085949646">
    <w:abstractNumId w:val="2"/>
  </w:num>
  <w:num w:numId="5" w16cid:durableId="793715315">
    <w:abstractNumId w:val="1"/>
  </w:num>
  <w:num w:numId="6" w16cid:durableId="1819303704">
    <w:abstractNumId w:val="18"/>
  </w:num>
  <w:num w:numId="7" w16cid:durableId="381710234">
    <w:abstractNumId w:val="7"/>
  </w:num>
  <w:num w:numId="8" w16cid:durableId="1073089888">
    <w:abstractNumId w:val="21"/>
  </w:num>
  <w:num w:numId="9" w16cid:durableId="738865676">
    <w:abstractNumId w:val="14"/>
  </w:num>
  <w:num w:numId="10" w16cid:durableId="1565947839">
    <w:abstractNumId w:val="19"/>
  </w:num>
  <w:num w:numId="11" w16cid:durableId="2086604376">
    <w:abstractNumId w:val="20"/>
  </w:num>
  <w:num w:numId="12" w16cid:durableId="193928704">
    <w:abstractNumId w:val="6"/>
  </w:num>
  <w:num w:numId="13" w16cid:durableId="973212990">
    <w:abstractNumId w:val="0"/>
  </w:num>
  <w:num w:numId="14" w16cid:durableId="283930523">
    <w:abstractNumId w:val="11"/>
  </w:num>
  <w:num w:numId="15" w16cid:durableId="1021132133">
    <w:abstractNumId w:val="3"/>
  </w:num>
  <w:num w:numId="16" w16cid:durableId="442923498">
    <w:abstractNumId w:val="16"/>
  </w:num>
  <w:num w:numId="17" w16cid:durableId="674958798">
    <w:abstractNumId w:val="17"/>
  </w:num>
  <w:num w:numId="18" w16cid:durableId="68424773">
    <w:abstractNumId w:val="10"/>
  </w:num>
  <w:num w:numId="19" w16cid:durableId="96293974">
    <w:abstractNumId w:val="8"/>
  </w:num>
  <w:num w:numId="20" w16cid:durableId="642739325">
    <w:abstractNumId w:val="12"/>
  </w:num>
  <w:num w:numId="21" w16cid:durableId="832111142">
    <w:abstractNumId w:val="5"/>
  </w:num>
  <w:num w:numId="22" w16cid:durableId="667369801">
    <w:abstractNumId w:val="1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200"/>
  <w:trackRevisions w:val="false"/>
  <w:defaultTabStop w:val="720"/>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422"/>
    <w:rsid w:val="000003C4"/>
    <w:rsid w:val="00000C88"/>
    <w:rsid w:val="00001B5A"/>
    <w:rsid w:val="00002BE2"/>
    <w:rsid w:val="000035B8"/>
    <w:rsid w:val="0000399C"/>
    <w:rsid w:val="000055A1"/>
    <w:rsid w:val="000061CB"/>
    <w:rsid w:val="00006F36"/>
    <w:rsid w:val="00007560"/>
    <w:rsid w:val="00007ED5"/>
    <w:rsid w:val="00010190"/>
    <w:rsid w:val="00010CAC"/>
    <w:rsid w:val="0001495D"/>
    <w:rsid w:val="0001622C"/>
    <w:rsid w:val="000163BC"/>
    <w:rsid w:val="00017A6B"/>
    <w:rsid w:val="00021AFC"/>
    <w:rsid w:val="00021EDE"/>
    <w:rsid w:val="0002447E"/>
    <w:rsid w:val="000246F5"/>
    <w:rsid w:val="00024EB9"/>
    <w:rsid w:val="00025DD2"/>
    <w:rsid w:val="000260E1"/>
    <w:rsid w:val="00026BBC"/>
    <w:rsid w:val="000270D0"/>
    <w:rsid w:val="00037A9E"/>
    <w:rsid w:val="00037BF6"/>
    <w:rsid w:val="00041082"/>
    <w:rsid w:val="000416FB"/>
    <w:rsid w:val="00042442"/>
    <w:rsid w:val="0004363A"/>
    <w:rsid w:val="00044CCB"/>
    <w:rsid w:val="00045682"/>
    <w:rsid w:val="000469BE"/>
    <w:rsid w:val="00046B0C"/>
    <w:rsid w:val="00047083"/>
    <w:rsid w:val="00047A96"/>
    <w:rsid w:val="00050331"/>
    <w:rsid w:val="000518E6"/>
    <w:rsid w:val="00052DCF"/>
    <w:rsid w:val="00053070"/>
    <w:rsid w:val="00053FAC"/>
    <w:rsid w:val="00055D04"/>
    <w:rsid w:val="0005616A"/>
    <w:rsid w:val="00056C84"/>
    <w:rsid w:val="00057DE4"/>
    <w:rsid w:val="00061888"/>
    <w:rsid w:val="00062324"/>
    <w:rsid w:val="00067549"/>
    <w:rsid w:val="000702A7"/>
    <w:rsid w:val="00073972"/>
    <w:rsid w:val="00074497"/>
    <w:rsid w:val="00081FD5"/>
    <w:rsid w:val="00082A92"/>
    <w:rsid w:val="00084414"/>
    <w:rsid w:val="00090949"/>
    <w:rsid w:val="00092D32"/>
    <w:rsid w:val="0009332E"/>
    <w:rsid w:val="0009384C"/>
    <w:rsid w:val="00093DA3"/>
    <w:rsid w:val="000944A5"/>
    <w:rsid w:val="0009486A"/>
    <w:rsid w:val="00094D42"/>
    <w:rsid w:val="00095B86"/>
    <w:rsid w:val="000974B1"/>
    <w:rsid w:val="00097920"/>
    <w:rsid w:val="000A28DC"/>
    <w:rsid w:val="000A329D"/>
    <w:rsid w:val="000A5181"/>
    <w:rsid w:val="000A646D"/>
    <w:rsid w:val="000B15E5"/>
    <w:rsid w:val="000B2438"/>
    <w:rsid w:val="000B263C"/>
    <w:rsid w:val="000B39FC"/>
    <w:rsid w:val="000B6B24"/>
    <w:rsid w:val="000C022F"/>
    <w:rsid w:val="000C2127"/>
    <w:rsid w:val="000C3E69"/>
    <w:rsid w:val="000C526D"/>
    <w:rsid w:val="000C594C"/>
    <w:rsid w:val="000C6AE2"/>
    <w:rsid w:val="000C7EBA"/>
    <w:rsid w:val="000D01B1"/>
    <w:rsid w:val="000D107C"/>
    <w:rsid w:val="000D4196"/>
    <w:rsid w:val="000D4C03"/>
    <w:rsid w:val="000D6B11"/>
    <w:rsid w:val="000D7FC9"/>
    <w:rsid w:val="000E1F76"/>
    <w:rsid w:val="000E39D5"/>
    <w:rsid w:val="000E4DFD"/>
    <w:rsid w:val="000E536C"/>
    <w:rsid w:val="000F0648"/>
    <w:rsid w:val="000F0D22"/>
    <w:rsid w:val="000F0ED2"/>
    <w:rsid w:val="000F4310"/>
    <w:rsid w:val="000F4F6F"/>
    <w:rsid w:val="000F5B46"/>
    <w:rsid w:val="000F7306"/>
    <w:rsid w:val="00101923"/>
    <w:rsid w:val="00102122"/>
    <w:rsid w:val="001021E3"/>
    <w:rsid w:val="001042F7"/>
    <w:rsid w:val="00104D3F"/>
    <w:rsid w:val="00104FC4"/>
    <w:rsid w:val="001052EC"/>
    <w:rsid w:val="001055B0"/>
    <w:rsid w:val="00106215"/>
    <w:rsid w:val="001062DD"/>
    <w:rsid w:val="00106750"/>
    <w:rsid w:val="00106C4B"/>
    <w:rsid w:val="00111CB6"/>
    <w:rsid w:val="00112B85"/>
    <w:rsid w:val="00113DB1"/>
    <w:rsid w:val="00114C31"/>
    <w:rsid w:val="00115A48"/>
    <w:rsid w:val="00116EBD"/>
    <w:rsid w:val="00117E63"/>
    <w:rsid w:val="00117EC0"/>
    <w:rsid w:val="001214E7"/>
    <w:rsid w:val="00123343"/>
    <w:rsid w:val="0013074E"/>
    <w:rsid w:val="001310CD"/>
    <w:rsid w:val="00131F83"/>
    <w:rsid w:val="0013712F"/>
    <w:rsid w:val="001407DE"/>
    <w:rsid w:val="001429E3"/>
    <w:rsid w:val="00142DF5"/>
    <w:rsid w:val="00142EF1"/>
    <w:rsid w:val="00142FA4"/>
    <w:rsid w:val="0014603B"/>
    <w:rsid w:val="001467A8"/>
    <w:rsid w:val="00147766"/>
    <w:rsid w:val="001506A5"/>
    <w:rsid w:val="001519F5"/>
    <w:rsid w:val="00151EB8"/>
    <w:rsid w:val="001522B3"/>
    <w:rsid w:val="001522BA"/>
    <w:rsid w:val="001545AB"/>
    <w:rsid w:val="00155EF7"/>
    <w:rsid w:val="0015610C"/>
    <w:rsid w:val="0015718E"/>
    <w:rsid w:val="00157A92"/>
    <w:rsid w:val="00160409"/>
    <w:rsid w:val="00161142"/>
    <w:rsid w:val="001622F7"/>
    <w:rsid w:val="00164300"/>
    <w:rsid w:val="0016466C"/>
    <w:rsid w:val="00164E1C"/>
    <w:rsid w:val="00164F72"/>
    <w:rsid w:val="00165231"/>
    <w:rsid w:val="00165CE5"/>
    <w:rsid w:val="0017000F"/>
    <w:rsid w:val="0017221C"/>
    <w:rsid w:val="001743B2"/>
    <w:rsid w:val="001751F4"/>
    <w:rsid w:val="001754F0"/>
    <w:rsid w:val="001763F2"/>
    <w:rsid w:val="0017696E"/>
    <w:rsid w:val="00176CF6"/>
    <w:rsid w:val="00177DBB"/>
    <w:rsid w:val="00180218"/>
    <w:rsid w:val="0018156A"/>
    <w:rsid w:val="001822EE"/>
    <w:rsid w:val="00182E7D"/>
    <w:rsid w:val="001905C8"/>
    <w:rsid w:val="00192812"/>
    <w:rsid w:val="00193BDD"/>
    <w:rsid w:val="001957D7"/>
    <w:rsid w:val="001A0269"/>
    <w:rsid w:val="001A26CA"/>
    <w:rsid w:val="001A41A2"/>
    <w:rsid w:val="001A5028"/>
    <w:rsid w:val="001A6A17"/>
    <w:rsid w:val="001A6F3E"/>
    <w:rsid w:val="001A7B2D"/>
    <w:rsid w:val="001B070B"/>
    <w:rsid w:val="001B148B"/>
    <w:rsid w:val="001B2855"/>
    <w:rsid w:val="001B3C0E"/>
    <w:rsid w:val="001B420B"/>
    <w:rsid w:val="001B4638"/>
    <w:rsid w:val="001B5837"/>
    <w:rsid w:val="001C116C"/>
    <w:rsid w:val="001C21C9"/>
    <w:rsid w:val="001C2B73"/>
    <w:rsid w:val="001C4419"/>
    <w:rsid w:val="001C5525"/>
    <w:rsid w:val="001C6BF2"/>
    <w:rsid w:val="001D051A"/>
    <w:rsid w:val="001D685F"/>
    <w:rsid w:val="001D6FAD"/>
    <w:rsid w:val="001D75A8"/>
    <w:rsid w:val="001D7B81"/>
    <w:rsid w:val="001D7F54"/>
    <w:rsid w:val="001E0BB3"/>
    <w:rsid w:val="001E3770"/>
    <w:rsid w:val="001F0534"/>
    <w:rsid w:val="001F166C"/>
    <w:rsid w:val="001F3018"/>
    <w:rsid w:val="001F304F"/>
    <w:rsid w:val="001F3B8A"/>
    <w:rsid w:val="001F4D84"/>
    <w:rsid w:val="001F5C78"/>
    <w:rsid w:val="001F5D3C"/>
    <w:rsid w:val="00201CA2"/>
    <w:rsid w:val="00203527"/>
    <w:rsid w:val="00203A41"/>
    <w:rsid w:val="00203BB4"/>
    <w:rsid w:val="00206AA4"/>
    <w:rsid w:val="00206FA8"/>
    <w:rsid w:val="002110EC"/>
    <w:rsid w:val="00215C1C"/>
    <w:rsid w:val="00215F25"/>
    <w:rsid w:val="0021636B"/>
    <w:rsid w:val="00216569"/>
    <w:rsid w:val="00216769"/>
    <w:rsid w:val="00216A5E"/>
    <w:rsid w:val="0021794E"/>
    <w:rsid w:val="00220D8B"/>
    <w:rsid w:val="002223AD"/>
    <w:rsid w:val="00222F65"/>
    <w:rsid w:val="00225FDA"/>
    <w:rsid w:val="00230A0E"/>
    <w:rsid w:val="00230CF0"/>
    <w:rsid w:val="00233B0E"/>
    <w:rsid w:val="00234F5C"/>
    <w:rsid w:val="00235C19"/>
    <w:rsid w:val="00235F42"/>
    <w:rsid w:val="00236C13"/>
    <w:rsid w:val="00237455"/>
    <w:rsid w:val="002377CD"/>
    <w:rsid w:val="0024049C"/>
    <w:rsid w:val="00241A1D"/>
    <w:rsid w:val="00241D7C"/>
    <w:rsid w:val="0024243B"/>
    <w:rsid w:val="002448A9"/>
    <w:rsid w:val="00244C8B"/>
    <w:rsid w:val="002454EB"/>
    <w:rsid w:val="002476D6"/>
    <w:rsid w:val="002477DA"/>
    <w:rsid w:val="0025429D"/>
    <w:rsid w:val="0025460E"/>
    <w:rsid w:val="00256A43"/>
    <w:rsid w:val="00256B27"/>
    <w:rsid w:val="002613EC"/>
    <w:rsid w:val="0026279C"/>
    <w:rsid w:val="00264741"/>
    <w:rsid w:val="0026494C"/>
    <w:rsid w:val="00264EE9"/>
    <w:rsid w:val="002650A6"/>
    <w:rsid w:val="00265204"/>
    <w:rsid w:val="0026697D"/>
    <w:rsid w:val="002678A5"/>
    <w:rsid w:val="00272B4B"/>
    <w:rsid w:val="0027342E"/>
    <w:rsid w:val="00274E95"/>
    <w:rsid w:val="0027502A"/>
    <w:rsid w:val="00277CB6"/>
    <w:rsid w:val="00281158"/>
    <w:rsid w:val="00283C29"/>
    <w:rsid w:val="00284DD2"/>
    <w:rsid w:val="00286978"/>
    <w:rsid w:val="00287825"/>
    <w:rsid w:val="00287B3C"/>
    <w:rsid w:val="00287BC5"/>
    <w:rsid w:val="00290307"/>
    <w:rsid w:val="0029048D"/>
    <w:rsid w:val="00290810"/>
    <w:rsid w:val="00290E35"/>
    <w:rsid w:val="002916A9"/>
    <w:rsid w:val="00293DCC"/>
    <w:rsid w:val="00294428"/>
    <w:rsid w:val="002A4717"/>
    <w:rsid w:val="002A78A3"/>
    <w:rsid w:val="002B0174"/>
    <w:rsid w:val="002B126E"/>
    <w:rsid w:val="002B1692"/>
    <w:rsid w:val="002B1E43"/>
    <w:rsid w:val="002B2438"/>
    <w:rsid w:val="002B32FC"/>
    <w:rsid w:val="002B345E"/>
    <w:rsid w:val="002B5978"/>
    <w:rsid w:val="002B5A3C"/>
    <w:rsid w:val="002B6399"/>
    <w:rsid w:val="002B676A"/>
    <w:rsid w:val="002B78F8"/>
    <w:rsid w:val="002C0E08"/>
    <w:rsid w:val="002C16EC"/>
    <w:rsid w:val="002C20A3"/>
    <w:rsid w:val="002C28C8"/>
    <w:rsid w:val="002C3E86"/>
    <w:rsid w:val="002C47AA"/>
    <w:rsid w:val="002D01CB"/>
    <w:rsid w:val="002D2D4E"/>
    <w:rsid w:val="002D3110"/>
    <w:rsid w:val="002D38A0"/>
    <w:rsid w:val="002D3C69"/>
    <w:rsid w:val="002D665A"/>
    <w:rsid w:val="002D798E"/>
    <w:rsid w:val="002E2496"/>
    <w:rsid w:val="002E3D9A"/>
    <w:rsid w:val="002E44A7"/>
    <w:rsid w:val="002E770E"/>
    <w:rsid w:val="002E7FA5"/>
    <w:rsid w:val="002F22CC"/>
    <w:rsid w:val="002F3DCB"/>
    <w:rsid w:val="002F450C"/>
    <w:rsid w:val="002F4D5E"/>
    <w:rsid w:val="00301946"/>
    <w:rsid w:val="00301DE7"/>
    <w:rsid w:val="00302572"/>
    <w:rsid w:val="003032AC"/>
    <w:rsid w:val="00304681"/>
    <w:rsid w:val="003065DB"/>
    <w:rsid w:val="00307A3D"/>
    <w:rsid w:val="00310F0A"/>
    <w:rsid w:val="003133F4"/>
    <w:rsid w:val="00313686"/>
    <w:rsid w:val="003138D3"/>
    <w:rsid w:val="00315774"/>
    <w:rsid w:val="00320268"/>
    <w:rsid w:val="00322D2C"/>
    <w:rsid w:val="00322D86"/>
    <w:rsid w:val="003250E0"/>
    <w:rsid w:val="003270F7"/>
    <w:rsid w:val="00327606"/>
    <w:rsid w:val="003316CB"/>
    <w:rsid w:val="0033335F"/>
    <w:rsid w:val="003349FB"/>
    <w:rsid w:val="00335675"/>
    <w:rsid w:val="00335F09"/>
    <w:rsid w:val="00336402"/>
    <w:rsid w:val="003371DA"/>
    <w:rsid w:val="0034019D"/>
    <w:rsid w:val="00341DDE"/>
    <w:rsid w:val="00342F06"/>
    <w:rsid w:val="00343453"/>
    <w:rsid w:val="00344403"/>
    <w:rsid w:val="00346068"/>
    <w:rsid w:val="003462A0"/>
    <w:rsid w:val="003465CE"/>
    <w:rsid w:val="00347855"/>
    <w:rsid w:val="00347EB0"/>
    <w:rsid w:val="003512A8"/>
    <w:rsid w:val="00351EE7"/>
    <w:rsid w:val="0035200E"/>
    <w:rsid w:val="003525E9"/>
    <w:rsid w:val="00355174"/>
    <w:rsid w:val="003602B3"/>
    <w:rsid w:val="003613E7"/>
    <w:rsid w:val="00362F9D"/>
    <w:rsid w:val="00365754"/>
    <w:rsid w:val="00365C75"/>
    <w:rsid w:val="00374068"/>
    <w:rsid w:val="003742E5"/>
    <w:rsid w:val="00376896"/>
    <w:rsid w:val="00376CAE"/>
    <w:rsid w:val="00376D23"/>
    <w:rsid w:val="00381D3B"/>
    <w:rsid w:val="00381F9E"/>
    <w:rsid w:val="00382317"/>
    <w:rsid w:val="00383187"/>
    <w:rsid w:val="00384277"/>
    <w:rsid w:val="003853CE"/>
    <w:rsid w:val="003859FB"/>
    <w:rsid w:val="00395BCF"/>
    <w:rsid w:val="003964C4"/>
    <w:rsid w:val="00397666"/>
    <w:rsid w:val="003976D9"/>
    <w:rsid w:val="003A0967"/>
    <w:rsid w:val="003A2431"/>
    <w:rsid w:val="003A3E8F"/>
    <w:rsid w:val="003A508F"/>
    <w:rsid w:val="003A5757"/>
    <w:rsid w:val="003A5AE5"/>
    <w:rsid w:val="003A5F14"/>
    <w:rsid w:val="003A71AB"/>
    <w:rsid w:val="003B14CD"/>
    <w:rsid w:val="003B17E3"/>
    <w:rsid w:val="003B2629"/>
    <w:rsid w:val="003B2CEF"/>
    <w:rsid w:val="003B2E51"/>
    <w:rsid w:val="003B3A60"/>
    <w:rsid w:val="003B4261"/>
    <w:rsid w:val="003B471B"/>
    <w:rsid w:val="003B6251"/>
    <w:rsid w:val="003B7CCC"/>
    <w:rsid w:val="003C032E"/>
    <w:rsid w:val="003C0B01"/>
    <w:rsid w:val="003C1953"/>
    <w:rsid w:val="003C1C8B"/>
    <w:rsid w:val="003C3C20"/>
    <w:rsid w:val="003C48A5"/>
    <w:rsid w:val="003C4FAB"/>
    <w:rsid w:val="003C5233"/>
    <w:rsid w:val="003C59E0"/>
    <w:rsid w:val="003C5EA9"/>
    <w:rsid w:val="003C75C8"/>
    <w:rsid w:val="003C7684"/>
    <w:rsid w:val="003C78AC"/>
    <w:rsid w:val="003D13C2"/>
    <w:rsid w:val="003D1FC6"/>
    <w:rsid w:val="003D202B"/>
    <w:rsid w:val="003D2673"/>
    <w:rsid w:val="003D4408"/>
    <w:rsid w:val="003D6616"/>
    <w:rsid w:val="003E3598"/>
    <w:rsid w:val="003E4AFC"/>
    <w:rsid w:val="003E4E40"/>
    <w:rsid w:val="003E62CE"/>
    <w:rsid w:val="003E656D"/>
    <w:rsid w:val="003E78D9"/>
    <w:rsid w:val="003F0F30"/>
    <w:rsid w:val="003F1F92"/>
    <w:rsid w:val="003F21D6"/>
    <w:rsid w:val="003F48B7"/>
    <w:rsid w:val="003F4FF6"/>
    <w:rsid w:val="003F5B0C"/>
    <w:rsid w:val="003F6B62"/>
    <w:rsid w:val="003F6D13"/>
    <w:rsid w:val="003F77A5"/>
    <w:rsid w:val="00400586"/>
    <w:rsid w:val="004010B8"/>
    <w:rsid w:val="00401E05"/>
    <w:rsid w:val="00402369"/>
    <w:rsid w:val="00402BCA"/>
    <w:rsid w:val="00404218"/>
    <w:rsid w:val="00405E2B"/>
    <w:rsid w:val="0041105E"/>
    <w:rsid w:val="0041296F"/>
    <w:rsid w:val="0041340E"/>
    <w:rsid w:val="0041414E"/>
    <w:rsid w:val="0041665F"/>
    <w:rsid w:val="00416E58"/>
    <w:rsid w:val="0041764C"/>
    <w:rsid w:val="00422BCA"/>
    <w:rsid w:val="00422FE0"/>
    <w:rsid w:val="00423521"/>
    <w:rsid w:val="00423703"/>
    <w:rsid w:val="00424064"/>
    <w:rsid w:val="00430CB9"/>
    <w:rsid w:val="00433539"/>
    <w:rsid w:val="00434D0C"/>
    <w:rsid w:val="004363E0"/>
    <w:rsid w:val="00437141"/>
    <w:rsid w:val="00441047"/>
    <w:rsid w:val="00441462"/>
    <w:rsid w:val="0044210A"/>
    <w:rsid w:val="00443AD0"/>
    <w:rsid w:val="00443D1E"/>
    <w:rsid w:val="00444A80"/>
    <w:rsid w:val="00446C8D"/>
    <w:rsid w:val="00452CB0"/>
    <w:rsid w:val="004531D6"/>
    <w:rsid w:val="00454536"/>
    <w:rsid w:val="004546FB"/>
    <w:rsid w:val="00454786"/>
    <w:rsid w:val="0046387D"/>
    <w:rsid w:val="004647BC"/>
    <w:rsid w:val="00464808"/>
    <w:rsid w:val="00465F97"/>
    <w:rsid w:val="00466602"/>
    <w:rsid w:val="00470DA6"/>
    <w:rsid w:val="004711EF"/>
    <w:rsid w:val="00471661"/>
    <w:rsid w:val="00473B17"/>
    <w:rsid w:val="00474194"/>
    <w:rsid w:val="00481D2F"/>
    <w:rsid w:val="00483878"/>
    <w:rsid w:val="004911FD"/>
    <w:rsid w:val="004926AF"/>
    <w:rsid w:val="0049491E"/>
    <w:rsid w:val="00494D8B"/>
    <w:rsid w:val="00496736"/>
    <w:rsid w:val="004A0895"/>
    <w:rsid w:val="004A0BF9"/>
    <w:rsid w:val="004A4A7A"/>
    <w:rsid w:val="004A6A81"/>
    <w:rsid w:val="004A70A8"/>
    <w:rsid w:val="004B0B5B"/>
    <w:rsid w:val="004B1E0D"/>
    <w:rsid w:val="004B6143"/>
    <w:rsid w:val="004B7063"/>
    <w:rsid w:val="004B740F"/>
    <w:rsid w:val="004B7BF2"/>
    <w:rsid w:val="004C0E92"/>
    <w:rsid w:val="004C1646"/>
    <w:rsid w:val="004C16B6"/>
    <w:rsid w:val="004C33A0"/>
    <w:rsid w:val="004C4F3D"/>
    <w:rsid w:val="004C6C28"/>
    <w:rsid w:val="004D2BF2"/>
    <w:rsid w:val="004D2DB0"/>
    <w:rsid w:val="004D7E47"/>
    <w:rsid w:val="004E075B"/>
    <w:rsid w:val="004E09C0"/>
    <w:rsid w:val="004E1B79"/>
    <w:rsid w:val="004E27F3"/>
    <w:rsid w:val="004E32DF"/>
    <w:rsid w:val="004E3492"/>
    <w:rsid w:val="004E36F5"/>
    <w:rsid w:val="004E3949"/>
    <w:rsid w:val="004E6D45"/>
    <w:rsid w:val="004F1042"/>
    <w:rsid w:val="004F2F1B"/>
    <w:rsid w:val="004F4E42"/>
    <w:rsid w:val="004F5B51"/>
    <w:rsid w:val="004F6B5F"/>
    <w:rsid w:val="004F74E1"/>
    <w:rsid w:val="004F7E38"/>
    <w:rsid w:val="00503355"/>
    <w:rsid w:val="00504A33"/>
    <w:rsid w:val="00504E78"/>
    <w:rsid w:val="00510C12"/>
    <w:rsid w:val="00511956"/>
    <w:rsid w:val="00511BC8"/>
    <w:rsid w:val="00512D15"/>
    <w:rsid w:val="0051401C"/>
    <w:rsid w:val="00516F7C"/>
    <w:rsid w:val="00520CB8"/>
    <w:rsid w:val="005247E6"/>
    <w:rsid w:val="005253DC"/>
    <w:rsid w:val="00527CAB"/>
    <w:rsid w:val="0053041C"/>
    <w:rsid w:val="00530C46"/>
    <w:rsid w:val="005317B6"/>
    <w:rsid w:val="00531DB2"/>
    <w:rsid w:val="00532616"/>
    <w:rsid w:val="00533620"/>
    <w:rsid w:val="00535908"/>
    <w:rsid w:val="00536589"/>
    <w:rsid w:val="005366B1"/>
    <w:rsid w:val="00540593"/>
    <w:rsid w:val="005424D0"/>
    <w:rsid w:val="00542F46"/>
    <w:rsid w:val="00546E2A"/>
    <w:rsid w:val="00550228"/>
    <w:rsid w:val="00550651"/>
    <w:rsid w:val="005524AF"/>
    <w:rsid w:val="005605EF"/>
    <w:rsid w:val="00560CFC"/>
    <w:rsid w:val="00561CD2"/>
    <w:rsid w:val="00562209"/>
    <w:rsid w:val="00562ADF"/>
    <w:rsid w:val="00562F50"/>
    <w:rsid w:val="00563008"/>
    <w:rsid w:val="00565B6C"/>
    <w:rsid w:val="00565C68"/>
    <w:rsid w:val="00566DE4"/>
    <w:rsid w:val="0056709A"/>
    <w:rsid w:val="0056770C"/>
    <w:rsid w:val="00570CA2"/>
    <w:rsid w:val="00572C98"/>
    <w:rsid w:val="00574E83"/>
    <w:rsid w:val="00576802"/>
    <w:rsid w:val="005810B7"/>
    <w:rsid w:val="00581816"/>
    <w:rsid w:val="005823C3"/>
    <w:rsid w:val="00582480"/>
    <w:rsid w:val="00583D45"/>
    <w:rsid w:val="0058494B"/>
    <w:rsid w:val="0058511F"/>
    <w:rsid w:val="00585E86"/>
    <w:rsid w:val="00586282"/>
    <w:rsid w:val="00586389"/>
    <w:rsid w:val="00586E82"/>
    <w:rsid w:val="00591123"/>
    <w:rsid w:val="0059645A"/>
    <w:rsid w:val="0059761D"/>
    <w:rsid w:val="005A03D8"/>
    <w:rsid w:val="005A19B7"/>
    <w:rsid w:val="005A2BAB"/>
    <w:rsid w:val="005A73F6"/>
    <w:rsid w:val="005B0B57"/>
    <w:rsid w:val="005B0FE4"/>
    <w:rsid w:val="005B12C5"/>
    <w:rsid w:val="005B19CA"/>
    <w:rsid w:val="005B495D"/>
    <w:rsid w:val="005B4CEE"/>
    <w:rsid w:val="005B55FA"/>
    <w:rsid w:val="005B68CA"/>
    <w:rsid w:val="005B738B"/>
    <w:rsid w:val="005B782A"/>
    <w:rsid w:val="005C05FC"/>
    <w:rsid w:val="005C27D3"/>
    <w:rsid w:val="005C2F35"/>
    <w:rsid w:val="005C3E1D"/>
    <w:rsid w:val="005C50B2"/>
    <w:rsid w:val="005C544A"/>
    <w:rsid w:val="005D201F"/>
    <w:rsid w:val="005D2D29"/>
    <w:rsid w:val="005D3168"/>
    <w:rsid w:val="005D31A6"/>
    <w:rsid w:val="005D3D0F"/>
    <w:rsid w:val="005D4163"/>
    <w:rsid w:val="005D4DF8"/>
    <w:rsid w:val="005D606E"/>
    <w:rsid w:val="005E1989"/>
    <w:rsid w:val="005E3695"/>
    <w:rsid w:val="005E3DC5"/>
    <w:rsid w:val="005E4348"/>
    <w:rsid w:val="005E4E60"/>
    <w:rsid w:val="005E7775"/>
    <w:rsid w:val="005F29AA"/>
    <w:rsid w:val="005F3BDE"/>
    <w:rsid w:val="005F49A7"/>
    <w:rsid w:val="005F4C54"/>
    <w:rsid w:val="005F5F05"/>
    <w:rsid w:val="005F6082"/>
    <w:rsid w:val="00600089"/>
    <w:rsid w:val="00600D9D"/>
    <w:rsid w:val="006010B1"/>
    <w:rsid w:val="0060120F"/>
    <w:rsid w:val="00602E56"/>
    <w:rsid w:val="00602ECE"/>
    <w:rsid w:val="00606061"/>
    <w:rsid w:val="0060624F"/>
    <w:rsid w:val="006066E3"/>
    <w:rsid w:val="00612272"/>
    <w:rsid w:val="00612CA2"/>
    <w:rsid w:val="00616328"/>
    <w:rsid w:val="0062016F"/>
    <w:rsid w:val="00620EAA"/>
    <w:rsid w:val="00620FB0"/>
    <w:rsid w:val="00621A30"/>
    <w:rsid w:val="00623281"/>
    <w:rsid w:val="006240CB"/>
    <w:rsid w:val="006272EC"/>
    <w:rsid w:val="00627EB3"/>
    <w:rsid w:val="006305BF"/>
    <w:rsid w:val="00630D13"/>
    <w:rsid w:val="006319AC"/>
    <w:rsid w:val="00632CE4"/>
    <w:rsid w:val="00633FA2"/>
    <w:rsid w:val="00634796"/>
    <w:rsid w:val="0063493D"/>
    <w:rsid w:val="00634F48"/>
    <w:rsid w:val="00636E24"/>
    <w:rsid w:val="00640B4C"/>
    <w:rsid w:val="00640C55"/>
    <w:rsid w:val="00642446"/>
    <w:rsid w:val="00643F71"/>
    <w:rsid w:val="00645AD1"/>
    <w:rsid w:val="00645BFB"/>
    <w:rsid w:val="00645D8E"/>
    <w:rsid w:val="0064624E"/>
    <w:rsid w:val="00647E08"/>
    <w:rsid w:val="0065122E"/>
    <w:rsid w:val="00652023"/>
    <w:rsid w:val="006524AD"/>
    <w:rsid w:val="00655188"/>
    <w:rsid w:val="006554DC"/>
    <w:rsid w:val="00656233"/>
    <w:rsid w:val="0065685B"/>
    <w:rsid w:val="006569B7"/>
    <w:rsid w:val="00660E26"/>
    <w:rsid w:val="0066159C"/>
    <w:rsid w:val="0066553E"/>
    <w:rsid w:val="006655C5"/>
    <w:rsid w:val="00666AD5"/>
    <w:rsid w:val="006676FF"/>
    <w:rsid w:val="0067095C"/>
    <w:rsid w:val="00671237"/>
    <w:rsid w:val="0067174C"/>
    <w:rsid w:val="00673FE9"/>
    <w:rsid w:val="006759A1"/>
    <w:rsid w:val="00675C60"/>
    <w:rsid w:val="00681183"/>
    <w:rsid w:val="00681C2A"/>
    <w:rsid w:val="00682B0A"/>
    <w:rsid w:val="00684191"/>
    <w:rsid w:val="0068547F"/>
    <w:rsid w:val="006871BA"/>
    <w:rsid w:val="00687B51"/>
    <w:rsid w:val="006942D7"/>
    <w:rsid w:val="00694349"/>
    <w:rsid w:val="00694394"/>
    <w:rsid w:val="00694DB1"/>
    <w:rsid w:val="00695963"/>
    <w:rsid w:val="00695DC8"/>
    <w:rsid w:val="00697684"/>
    <w:rsid w:val="006A07AC"/>
    <w:rsid w:val="006A2EAD"/>
    <w:rsid w:val="006A2F50"/>
    <w:rsid w:val="006A4B27"/>
    <w:rsid w:val="006A542E"/>
    <w:rsid w:val="006A55E9"/>
    <w:rsid w:val="006A5AEA"/>
    <w:rsid w:val="006A5F03"/>
    <w:rsid w:val="006A5F41"/>
    <w:rsid w:val="006A6CAA"/>
    <w:rsid w:val="006A723F"/>
    <w:rsid w:val="006B3184"/>
    <w:rsid w:val="006B4C1D"/>
    <w:rsid w:val="006B5BC0"/>
    <w:rsid w:val="006C27ED"/>
    <w:rsid w:val="006C5286"/>
    <w:rsid w:val="006C5CF7"/>
    <w:rsid w:val="006C5DD0"/>
    <w:rsid w:val="006D035F"/>
    <w:rsid w:val="006D1B9B"/>
    <w:rsid w:val="006D2013"/>
    <w:rsid w:val="006D2D5C"/>
    <w:rsid w:val="006D72C2"/>
    <w:rsid w:val="006D73BF"/>
    <w:rsid w:val="006E0108"/>
    <w:rsid w:val="006E3E98"/>
    <w:rsid w:val="006E4B60"/>
    <w:rsid w:val="006E525A"/>
    <w:rsid w:val="006E5920"/>
    <w:rsid w:val="006E6D1C"/>
    <w:rsid w:val="006F3C10"/>
    <w:rsid w:val="006F7585"/>
    <w:rsid w:val="006F795F"/>
    <w:rsid w:val="0070026B"/>
    <w:rsid w:val="00702BA7"/>
    <w:rsid w:val="00703766"/>
    <w:rsid w:val="007046F2"/>
    <w:rsid w:val="0070493C"/>
    <w:rsid w:val="0070535F"/>
    <w:rsid w:val="00705ED3"/>
    <w:rsid w:val="00706D66"/>
    <w:rsid w:val="00707402"/>
    <w:rsid w:val="00707501"/>
    <w:rsid w:val="00707B8A"/>
    <w:rsid w:val="007102AC"/>
    <w:rsid w:val="00710EEC"/>
    <w:rsid w:val="00711522"/>
    <w:rsid w:val="00712D26"/>
    <w:rsid w:val="007132B9"/>
    <w:rsid w:val="007142AF"/>
    <w:rsid w:val="00723ACF"/>
    <w:rsid w:val="007248CA"/>
    <w:rsid w:val="00724E0A"/>
    <w:rsid w:val="007258FC"/>
    <w:rsid w:val="00725C8F"/>
    <w:rsid w:val="007263F4"/>
    <w:rsid w:val="0073040D"/>
    <w:rsid w:val="00730983"/>
    <w:rsid w:val="00730CF4"/>
    <w:rsid w:val="0073106E"/>
    <w:rsid w:val="007335CF"/>
    <w:rsid w:val="0073535C"/>
    <w:rsid w:val="00735633"/>
    <w:rsid w:val="00735F93"/>
    <w:rsid w:val="007370B9"/>
    <w:rsid w:val="00741CD1"/>
    <w:rsid w:val="00741F05"/>
    <w:rsid w:val="00743F26"/>
    <w:rsid w:val="00744452"/>
    <w:rsid w:val="00745AE6"/>
    <w:rsid w:val="00747A58"/>
    <w:rsid w:val="0075013B"/>
    <w:rsid w:val="00750297"/>
    <w:rsid w:val="00753025"/>
    <w:rsid w:val="00754980"/>
    <w:rsid w:val="00754C54"/>
    <w:rsid w:val="007558F3"/>
    <w:rsid w:val="00756BE5"/>
    <w:rsid w:val="00760020"/>
    <w:rsid w:val="0076066A"/>
    <w:rsid w:val="00761833"/>
    <w:rsid w:val="0076218F"/>
    <w:rsid w:val="007629E7"/>
    <w:rsid w:val="007639C8"/>
    <w:rsid w:val="00764266"/>
    <w:rsid w:val="0076596D"/>
    <w:rsid w:val="007665AC"/>
    <w:rsid w:val="00766869"/>
    <w:rsid w:val="00766BAE"/>
    <w:rsid w:val="007678A9"/>
    <w:rsid w:val="00767D3E"/>
    <w:rsid w:val="00767FE3"/>
    <w:rsid w:val="007701B5"/>
    <w:rsid w:val="00770A9F"/>
    <w:rsid w:val="00773316"/>
    <w:rsid w:val="00774820"/>
    <w:rsid w:val="00775117"/>
    <w:rsid w:val="007751F0"/>
    <w:rsid w:val="00780647"/>
    <w:rsid w:val="0078087E"/>
    <w:rsid w:val="0078104C"/>
    <w:rsid w:val="007832AA"/>
    <w:rsid w:val="00785C84"/>
    <w:rsid w:val="00790051"/>
    <w:rsid w:val="0079057A"/>
    <w:rsid w:val="00790708"/>
    <w:rsid w:val="00795079"/>
    <w:rsid w:val="007A2A51"/>
    <w:rsid w:val="007A2A67"/>
    <w:rsid w:val="007A2C49"/>
    <w:rsid w:val="007A2E18"/>
    <w:rsid w:val="007A3985"/>
    <w:rsid w:val="007A6747"/>
    <w:rsid w:val="007A6F44"/>
    <w:rsid w:val="007B0E0F"/>
    <w:rsid w:val="007B45F3"/>
    <w:rsid w:val="007B7D29"/>
    <w:rsid w:val="007C09D2"/>
    <w:rsid w:val="007C2241"/>
    <w:rsid w:val="007C2382"/>
    <w:rsid w:val="007C26AF"/>
    <w:rsid w:val="007D1E48"/>
    <w:rsid w:val="007D2DEE"/>
    <w:rsid w:val="007D51AA"/>
    <w:rsid w:val="007D6969"/>
    <w:rsid w:val="007E0771"/>
    <w:rsid w:val="007E12CA"/>
    <w:rsid w:val="007E13FD"/>
    <w:rsid w:val="007E162F"/>
    <w:rsid w:val="007E2537"/>
    <w:rsid w:val="007E31D9"/>
    <w:rsid w:val="007E3B41"/>
    <w:rsid w:val="007E3B49"/>
    <w:rsid w:val="007E5BFA"/>
    <w:rsid w:val="007F0AAD"/>
    <w:rsid w:val="007F2041"/>
    <w:rsid w:val="0080085D"/>
    <w:rsid w:val="00801142"/>
    <w:rsid w:val="008047AE"/>
    <w:rsid w:val="008056DF"/>
    <w:rsid w:val="008063FC"/>
    <w:rsid w:val="00807FC4"/>
    <w:rsid w:val="008104BE"/>
    <w:rsid w:val="008105E7"/>
    <w:rsid w:val="00811E51"/>
    <w:rsid w:val="00812065"/>
    <w:rsid w:val="00813932"/>
    <w:rsid w:val="008153F4"/>
    <w:rsid w:val="0081544B"/>
    <w:rsid w:val="00817937"/>
    <w:rsid w:val="00821187"/>
    <w:rsid w:val="0082182D"/>
    <w:rsid w:val="00821CBE"/>
    <w:rsid w:val="0082265B"/>
    <w:rsid w:val="00824777"/>
    <w:rsid w:val="008247D2"/>
    <w:rsid w:val="00825C75"/>
    <w:rsid w:val="00826E80"/>
    <w:rsid w:val="00827892"/>
    <w:rsid w:val="00827F9B"/>
    <w:rsid w:val="008327E0"/>
    <w:rsid w:val="00833B27"/>
    <w:rsid w:val="00836C98"/>
    <w:rsid w:val="00837F5B"/>
    <w:rsid w:val="00840448"/>
    <w:rsid w:val="00840E76"/>
    <w:rsid w:val="00841142"/>
    <w:rsid w:val="00841256"/>
    <w:rsid w:val="008425D0"/>
    <w:rsid w:val="00844853"/>
    <w:rsid w:val="00844DA8"/>
    <w:rsid w:val="0084522F"/>
    <w:rsid w:val="0084596A"/>
    <w:rsid w:val="008478C9"/>
    <w:rsid w:val="0084AA4A"/>
    <w:rsid w:val="00850B68"/>
    <w:rsid w:val="008526E7"/>
    <w:rsid w:val="00853A4D"/>
    <w:rsid w:val="00855A66"/>
    <w:rsid w:val="008571CA"/>
    <w:rsid w:val="0085770C"/>
    <w:rsid w:val="008602BA"/>
    <w:rsid w:val="00861403"/>
    <w:rsid w:val="0086201A"/>
    <w:rsid w:val="00863C78"/>
    <w:rsid w:val="00863CB7"/>
    <w:rsid w:val="0086441B"/>
    <w:rsid w:val="008676EF"/>
    <w:rsid w:val="008703AA"/>
    <w:rsid w:val="00870975"/>
    <w:rsid w:val="00870B9E"/>
    <w:rsid w:val="00870C55"/>
    <w:rsid w:val="00871DD7"/>
    <w:rsid w:val="00874DFC"/>
    <w:rsid w:val="00875AEB"/>
    <w:rsid w:val="00882F3A"/>
    <w:rsid w:val="008839FE"/>
    <w:rsid w:val="00884433"/>
    <w:rsid w:val="00886C76"/>
    <w:rsid w:val="008921F2"/>
    <w:rsid w:val="0089318E"/>
    <w:rsid w:val="0089466B"/>
    <w:rsid w:val="008970A8"/>
    <w:rsid w:val="008A08FD"/>
    <w:rsid w:val="008A0C2D"/>
    <w:rsid w:val="008A0FAC"/>
    <w:rsid w:val="008A130F"/>
    <w:rsid w:val="008A2354"/>
    <w:rsid w:val="008A45EE"/>
    <w:rsid w:val="008A729D"/>
    <w:rsid w:val="008A7E7C"/>
    <w:rsid w:val="008B02C5"/>
    <w:rsid w:val="008B090F"/>
    <w:rsid w:val="008B19EE"/>
    <w:rsid w:val="008B2476"/>
    <w:rsid w:val="008B3F29"/>
    <w:rsid w:val="008B6929"/>
    <w:rsid w:val="008B6C0F"/>
    <w:rsid w:val="008C0059"/>
    <w:rsid w:val="008C0A9C"/>
    <w:rsid w:val="008C480E"/>
    <w:rsid w:val="008C5096"/>
    <w:rsid w:val="008C6DA3"/>
    <w:rsid w:val="008C7091"/>
    <w:rsid w:val="008C7BEC"/>
    <w:rsid w:val="008D00B9"/>
    <w:rsid w:val="008D3F98"/>
    <w:rsid w:val="008D7323"/>
    <w:rsid w:val="008E01F7"/>
    <w:rsid w:val="008E35C5"/>
    <w:rsid w:val="008E55A2"/>
    <w:rsid w:val="008E60FD"/>
    <w:rsid w:val="008E7CD2"/>
    <w:rsid w:val="008F06B6"/>
    <w:rsid w:val="008F1BAC"/>
    <w:rsid w:val="008F226B"/>
    <w:rsid w:val="008F382A"/>
    <w:rsid w:val="008F387A"/>
    <w:rsid w:val="009058F9"/>
    <w:rsid w:val="0090622A"/>
    <w:rsid w:val="00907F45"/>
    <w:rsid w:val="00910D50"/>
    <w:rsid w:val="00914FE8"/>
    <w:rsid w:val="009178C9"/>
    <w:rsid w:val="00917F8F"/>
    <w:rsid w:val="00920129"/>
    <w:rsid w:val="00921C81"/>
    <w:rsid w:val="009224E1"/>
    <w:rsid w:val="009277F2"/>
    <w:rsid w:val="00930920"/>
    <w:rsid w:val="00932D63"/>
    <w:rsid w:val="00940645"/>
    <w:rsid w:val="00940DB7"/>
    <w:rsid w:val="00942432"/>
    <w:rsid w:val="00944A97"/>
    <w:rsid w:val="00945370"/>
    <w:rsid w:val="009457FF"/>
    <w:rsid w:val="00956A88"/>
    <w:rsid w:val="009604A2"/>
    <w:rsid w:val="00960693"/>
    <w:rsid w:val="00961977"/>
    <w:rsid w:val="00962A54"/>
    <w:rsid w:val="00963A22"/>
    <w:rsid w:val="00963FBA"/>
    <w:rsid w:val="00967333"/>
    <w:rsid w:val="00971981"/>
    <w:rsid w:val="00971989"/>
    <w:rsid w:val="00973F9C"/>
    <w:rsid w:val="00974223"/>
    <w:rsid w:val="00974B76"/>
    <w:rsid w:val="00975004"/>
    <w:rsid w:val="00981103"/>
    <w:rsid w:val="00981134"/>
    <w:rsid w:val="00983F0B"/>
    <w:rsid w:val="0098457C"/>
    <w:rsid w:val="009848C6"/>
    <w:rsid w:val="00986077"/>
    <w:rsid w:val="009862D6"/>
    <w:rsid w:val="0098759B"/>
    <w:rsid w:val="00987D72"/>
    <w:rsid w:val="009904AF"/>
    <w:rsid w:val="00992E04"/>
    <w:rsid w:val="009935AB"/>
    <w:rsid w:val="00996329"/>
    <w:rsid w:val="00996443"/>
    <w:rsid w:val="00996BD9"/>
    <w:rsid w:val="00997EFF"/>
    <w:rsid w:val="009A042D"/>
    <w:rsid w:val="009A2222"/>
    <w:rsid w:val="009A247B"/>
    <w:rsid w:val="009A2F8F"/>
    <w:rsid w:val="009A690C"/>
    <w:rsid w:val="009A6EAC"/>
    <w:rsid w:val="009A741E"/>
    <w:rsid w:val="009B05A4"/>
    <w:rsid w:val="009B0BCD"/>
    <w:rsid w:val="009B2415"/>
    <w:rsid w:val="009B6407"/>
    <w:rsid w:val="009B6CB2"/>
    <w:rsid w:val="009B7277"/>
    <w:rsid w:val="009C03F0"/>
    <w:rsid w:val="009C0B18"/>
    <w:rsid w:val="009C26C2"/>
    <w:rsid w:val="009C55D6"/>
    <w:rsid w:val="009C670A"/>
    <w:rsid w:val="009C7E53"/>
    <w:rsid w:val="009D0FD6"/>
    <w:rsid w:val="009D22E2"/>
    <w:rsid w:val="009D27B2"/>
    <w:rsid w:val="009D4E0F"/>
    <w:rsid w:val="009E28AD"/>
    <w:rsid w:val="009E330B"/>
    <w:rsid w:val="009E6057"/>
    <w:rsid w:val="009E61E7"/>
    <w:rsid w:val="009F0FAF"/>
    <w:rsid w:val="009F22EB"/>
    <w:rsid w:val="009F25F3"/>
    <w:rsid w:val="009F30D6"/>
    <w:rsid w:val="009F3100"/>
    <w:rsid w:val="009F4A36"/>
    <w:rsid w:val="009F5890"/>
    <w:rsid w:val="009F5A32"/>
    <w:rsid w:val="009F5E8D"/>
    <w:rsid w:val="009F602C"/>
    <w:rsid w:val="009F675A"/>
    <w:rsid w:val="009F7107"/>
    <w:rsid w:val="009F7243"/>
    <w:rsid w:val="00A0192D"/>
    <w:rsid w:val="00A01982"/>
    <w:rsid w:val="00A01F80"/>
    <w:rsid w:val="00A021EA"/>
    <w:rsid w:val="00A03D0E"/>
    <w:rsid w:val="00A044A0"/>
    <w:rsid w:val="00A04A63"/>
    <w:rsid w:val="00A05463"/>
    <w:rsid w:val="00A07AD0"/>
    <w:rsid w:val="00A116CD"/>
    <w:rsid w:val="00A118D7"/>
    <w:rsid w:val="00A13D0E"/>
    <w:rsid w:val="00A21AA1"/>
    <w:rsid w:val="00A227BD"/>
    <w:rsid w:val="00A22842"/>
    <w:rsid w:val="00A22B49"/>
    <w:rsid w:val="00A2454C"/>
    <w:rsid w:val="00A25341"/>
    <w:rsid w:val="00A30558"/>
    <w:rsid w:val="00A309DD"/>
    <w:rsid w:val="00A31EAD"/>
    <w:rsid w:val="00A35B97"/>
    <w:rsid w:val="00A37F69"/>
    <w:rsid w:val="00A43ECC"/>
    <w:rsid w:val="00A44323"/>
    <w:rsid w:val="00A4475B"/>
    <w:rsid w:val="00A4499E"/>
    <w:rsid w:val="00A462A8"/>
    <w:rsid w:val="00A465D1"/>
    <w:rsid w:val="00A46BD2"/>
    <w:rsid w:val="00A46D04"/>
    <w:rsid w:val="00A46F97"/>
    <w:rsid w:val="00A531EA"/>
    <w:rsid w:val="00A5399D"/>
    <w:rsid w:val="00A549DA"/>
    <w:rsid w:val="00A56542"/>
    <w:rsid w:val="00A56B5B"/>
    <w:rsid w:val="00A6095D"/>
    <w:rsid w:val="00A61099"/>
    <w:rsid w:val="00A62295"/>
    <w:rsid w:val="00A6309A"/>
    <w:rsid w:val="00A63D08"/>
    <w:rsid w:val="00A648CD"/>
    <w:rsid w:val="00A64C52"/>
    <w:rsid w:val="00A66107"/>
    <w:rsid w:val="00A666E9"/>
    <w:rsid w:val="00A703E0"/>
    <w:rsid w:val="00A71FC1"/>
    <w:rsid w:val="00A80A26"/>
    <w:rsid w:val="00A80CEA"/>
    <w:rsid w:val="00A84966"/>
    <w:rsid w:val="00A84F9C"/>
    <w:rsid w:val="00A90339"/>
    <w:rsid w:val="00A91033"/>
    <w:rsid w:val="00A927B9"/>
    <w:rsid w:val="00A94320"/>
    <w:rsid w:val="00A96271"/>
    <w:rsid w:val="00A9751C"/>
    <w:rsid w:val="00AA03A9"/>
    <w:rsid w:val="00AA07CB"/>
    <w:rsid w:val="00AA4BAF"/>
    <w:rsid w:val="00AA5419"/>
    <w:rsid w:val="00AB01AE"/>
    <w:rsid w:val="00AB06FD"/>
    <w:rsid w:val="00AB127F"/>
    <w:rsid w:val="00AB48BF"/>
    <w:rsid w:val="00AB49BF"/>
    <w:rsid w:val="00AB55A5"/>
    <w:rsid w:val="00AB5936"/>
    <w:rsid w:val="00AB6C3A"/>
    <w:rsid w:val="00AC0A37"/>
    <w:rsid w:val="00AC15F3"/>
    <w:rsid w:val="00AC1EF4"/>
    <w:rsid w:val="00AC31EF"/>
    <w:rsid w:val="00AC4F6B"/>
    <w:rsid w:val="00AC56C6"/>
    <w:rsid w:val="00AC58D0"/>
    <w:rsid w:val="00AC6F85"/>
    <w:rsid w:val="00AD4062"/>
    <w:rsid w:val="00AD4334"/>
    <w:rsid w:val="00AD4374"/>
    <w:rsid w:val="00AD55CF"/>
    <w:rsid w:val="00AD6914"/>
    <w:rsid w:val="00AD7869"/>
    <w:rsid w:val="00AE0AFD"/>
    <w:rsid w:val="00AE236B"/>
    <w:rsid w:val="00AE2AC2"/>
    <w:rsid w:val="00AE3B48"/>
    <w:rsid w:val="00AE482E"/>
    <w:rsid w:val="00AE5930"/>
    <w:rsid w:val="00AF17B2"/>
    <w:rsid w:val="00AF1EA4"/>
    <w:rsid w:val="00AF3F56"/>
    <w:rsid w:val="00AF504C"/>
    <w:rsid w:val="00AF5925"/>
    <w:rsid w:val="00AF6D3A"/>
    <w:rsid w:val="00B003CF"/>
    <w:rsid w:val="00B00735"/>
    <w:rsid w:val="00B109D3"/>
    <w:rsid w:val="00B11092"/>
    <w:rsid w:val="00B119FD"/>
    <w:rsid w:val="00B12167"/>
    <w:rsid w:val="00B14C7E"/>
    <w:rsid w:val="00B14CEE"/>
    <w:rsid w:val="00B16019"/>
    <w:rsid w:val="00B163A5"/>
    <w:rsid w:val="00B179D9"/>
    <w:rsid w:val="00B17E40"/>
    <w:rsid w:val="00B2002E"/>
    <w:rsid w:val="00B217FC"/>
    <w:rsid w:val="00B21D9A"/>
    <w:rsid w:val="00B23435"/>
    <w:rsid w:val="00B255D5"/>
    <w:rsid w:val="00B27CFA"/>
    <w:rsid w:val="00B3008C"/>
    <w:rsid w:val="00B31F56"/>
    <w:rsid w:val="00B329D1"/>
    <w:rsid w:val="00B3359A"/>
    <w:rsid w:val="00B337EB"/>
    <w:rsid w:val="00B34907"/>
    <w:rsid w:val="00B35546"/>
    <w:rsid w:val="00B3607E"/>
    <w:rsid w:val="00B36BE5"/>
    <w:rsid w:val="00B37F9C"/>
    <w:rsid w:val="00B40D3F"/>
    <w:rsid w:val="00B4112B"/>
    <w:rsid w:val="00B412A3"/>
    <w:rsid w:val="00B43AA3"/>
    <w:rsid w:val="00B44318"/>
    <w:rsid w:val="00B44506"/>
    <w:rsid w:val="00B45772"/>
    <w:rsid w:val="00B45D7A"/>
    <w:rsid w:val="00B46E73"/>
    <w:rsid w:val="00B47736"/>
    <w:rsid w:val="00B47E00"/>
    <w:rsid w:val="00B51178"/>
    <w:rsid w:val="00B5416B"/>
    <w:rsid w:val="00B54866"/>
    <w:rsid w:val="00B56A23"/>
    <w:rsid w:val="00B56A70"/>
    <w:rsid w:val="00B57219"/>
    <w:rsid w:val="00B57E87"/>
    <w:rsid w:val="00B62422"/>
    <w:rsid w:val="00B67F73"/>
    <w:rsid w:val="00B70E2A"/>
    <w:rsid w:val="00B7342C"/>
    <w:rsid w:val="00B73DF8"/>
    <w:rsid w:val="00B76288"/>
    <w:rsid w:val="00B762A9"/>
    <w:rsid w:val="00B80017"/>
    <w:rsid w:val="00B81D0B"/>
    <w:rsid w:val="00B8573F"/>
    <w:rsid w:val="00B86EAA"/>
    <w:rsid w:val="00B87FBB"/>
    <w:rsid w:val="00B9117B"/>
    <w:rsid w:val="00B9126B"/>
    <w:rsid w:val="00B91C78"/>
    <w:rsid w:val="00B92BB0"/>
    <w:rsid w:val="00B92F62"/>
    <w:rsid w:val="00B931FF"/>
    <w:rsid w:val="00B97536"/>
    <w:rsid w:val="00BA102B"/>
    <w:rsid w:val="00BA1268"/>
    <w:rsid w:val="00BA159F"/>
    <w:rsid w:val="00BA20B1"/>
    <w:rsid w:val="00BA3F14"/>
    <w:rsid w:val="00BA40AA"/>
    <w:rsid w:val="00BA48E2"/>
    <w:rsid w:val="00BA4B17"/>
    <w:rsid w:val="00BA574E"/>
    <w:rsid w:val="00BA5B42"/>
    <w:rsid w:val="00BA74DF"/>
    <w:rsid w:val="00BA7E26"/>
    <w:rsid w:val="00BB1621"/>
    <w:rsid w:val="00BB2992"/>
    <w:rsid w:val="00BC1E5A"/>
    <w:rsid w:val="00BC2B25"/>
    <w:rsid w:val="00BC2F90"/>
    <w:rsid w:val="00BC35C2"/>
    <w:rsid w:val="00BC442D"/>
    <w:rsid w:val="00BC52F6"/>
    <w:rsid w:val="00BD0050"/>
    <w:rsid w:val="00BD02B8"/>
    <w:rsid w:val="00BD229B"/>
    <w:rsid w:val="00BD356D"/>
    <w:rsid w:val="00BD3B34"/>
    <w:rsid w:val="00BD3D6F"/>
    <w:rsid w:val="00BD3F71"/>
    <w:rsid w:val="00BD62E3"/>
    <w:rsid w:val="00BE178A"/>
    <w:rsid w:val="00BE1AB3"/>
    <w:rsid w:val="00BE38B9"/>
    <w:rsid w:val="00BE3E03"/>
    <w:rsid w:val="00BE413E"/>
    <w:rsid w:val="00BE5D73"/>
    <w:rsid w:val="00BE7403"/>
    <w:rsid w:val="00BF0422"/>
    <w:rsid w:val="00BF25C7"/>
    <w:rsid w:val="00BF380A"/>
    <w:rsid w:val="00BF561B"/>
    <w:rsid w:val="00BF5975"/>
    <w:rsid w:val="00C01C0A"/>
    <w:rsid w:val="00C03AE1"/>
    <w:rsid w:val="00C044B0"/>
    <w:rsid w:val="00C04AFA"/>
    <w:rsid w:val="00C05174"/>
    <w:rsid w:val="00C05ACC"/>
    <w:rsid w:val="00C076C9"/>
    <w:rsid w:val="00C129C2"/>
    <w:rsid w:val="00C16178"/>
    <w:rsid w:val="00C16802"/>
    <w:rsid w:val="00C16F5C"/>
    <w:rsid w:val="00C202EB"/>
    <w:rsid w:val="00C2048A"/>
    <w:rsid w:val="00C21A4D"/>
    <w:rsid w:val="00C22798"/>
    <w:rsid w:val="00C232D7"/>
    <w:rsid w:val="00C23982"/>
    <w:rsid w:val="00C2688D"/>
    <w:rsid w:val="00C26A70"/>
    <w:rsid w:val="00C3024A"/>
    <w:rsid w:val="00C30856"/>
    <w:rsid w:val="00C32E53"/>
    <w:rsid w:val="00C3330A"/>
    <w:rsid w:val="00C348C1"/>
    <w:rsid w:val="00C36486"/>
    <w:rsid w:val="00C373A1"/>
    <w:rsid w:val="00C42250"/>
    <w:rsid w:val="00C423FE"/>
    <w:rsid w:val="00C432A1"/>
    <w:rsid w:val="00C4661F"/>
    <w:rsid w:val="00C46B1E"/>
    <w:rsid w:val="00C47CFE"/>
    <w:rsid w:val="00C5095D"/>
    <w:rsid w:val="00C52678"/>
    <w:rsid w:val="00C5372C"/>
    <w:rsid w:val="00C54CC2"/>
    <w:rsid w:val="00C55958"/>
    <w:rsid w:val="00C572E1"/>
    <w:rsid w:val="00C61CB3"/>
    <w:rsid w:val="00C62D9A"/>
    <w:rsid w:val="00C62DBB"/>
    <w:rsid w:val="00C63BFC"/>
    <w:rsid w:val="00C64496"/>
    <w:rsid w:val="00C6758C"/>
    <w:rsid w:val="00C70BD4"/>
    <w:rsid w:val="00C72041"/>
    <w:rsid w:val="00C76513"/>
    <w:rsid w:val="00C80998"/>
    <w:rsid w:val="00C834E0"/>
    <w:rsid w:val="00C84D21"/>
    <w:rsid w:val="00C85C35"/>
    <w:rsid w:val="00C90020"/>
    <w:rsid w:val="00C9132F"/>
    <w:rsid w:val="00C94432"/>
    <w:rsid w:val="00C96D04"/>
    <w:rsid w:val="00CA0A2E"/>
    <w:rsid w:val="00CA3BF1"/>
    <w:rsid w:val="00CA41EB"/>
    <w:rsid w:val="00CA4217"/>
    <w:rsid w:val="00CA59CE"/>
    <w:rsid w:val="00CA79B0"/>
    <w:rsid w:val="00CB0ED3"/>
    <w:rsid w:val="00CB2DF9"/>
    <w:rsid w:val="00CB44B3"/>
    <w:rsid w:val="00CB4CF2"/>
    <w:rsid w:val="00CB69F4"/>
    <w:rsid w:val="00CB7C56"/>
    <w:rsid w:val="00CC0BCA"/>
    <w:rsid w:val="00CC1D97"/>
    <w:rsid w:val="00CC553E"/>
    <w:rsid w:val="00CC5DAA"/>
    <w:rsid w:val="00CC5DBF"/>
    <w:rsid w:val="00CC65A9"/>
    <w:rsid w:val="00CD001C"/>
    <w:rsid w:val="00CD3063"/>
    <w:rsid w:val="00CD46FB"/>
    <w:rsid w:val="00CD4EAD"/>
    <w:rsid w:val="00CD6424"/>
    <w:rsid w:val="00CD65A1"/>
    <w:rsid w:val="00CD6D60"/>
    <w:rsid w:val="00CD7197"/>
    <w:rsid w:val="00CE02D8"/>
    <w:rsid w:val="00CE700B"/>
    <w:rsid w:val="00CF1010"/>
    <w:rsid w:val="00CF2D3E"/>
    <w:rsid w:val="00CF5FBC"/>
    <w:rsid w:val="00CF5FE5"/>
    <w:rsid w:val="00CF6DEE"/>
    <w:rsid w:val="00CF7587"/>
    <w:rsid w:val="00CF7BC8"/>
    <w:rsid w:val="00D002AB"/>
    <w:rsid w:val="00D00C00"/>
    <w:rsid w:val="00D00DB2"/>
    <w:rsid w:val="00D0204D"/>
    <w:rsid w:val="00D028EB"/>
    <w:rsid w:val="00D02CF8"/>
    <w:rsid w:val="00D034C0"/>
    <w:rsid w:val="00D04334"/>
    <w:rsid w:val="00D06B8B"/>
    <w:rsid w:val="00D10180"/>
    <w:rsid w:val="00D108B8"/>
    <w:rsid w:val="00D13EF8"/>
    <w:rsid w:val="00D1514A"/>
    <w:rsid w:val="00D15F2E"/>
    <w:rsid w:val="00D16176"/>
    <w:rsid w:val="00D22566"/>
    <w:rsid w:val="00D22951"/>
    <w:rsid w:val="00D229E4"/>
    <w:rsid w:val="00D22AA6"/>
    <w:rsid w:val="00D2354C"/>
    <w:rsid w:val="00D24032"/>
    <w:rsid w:val="00D26EC4"/>
    <w:rsid w:val="00D27175"/>
    <w:rsid w:val="00D277EF"/>
    <w:rsid w:val="00D3050A"/>
    <w:rsid w:val="00D36434"/>
    <w:rsid w:val="00D37E96"/>
    <w:rsid w:val="00D4077E"/>
    <w:rsid w:val="00D42B0D"/>
    <w:rsid w:val="00D432B0"/>
    <w:rsid w:val="00D45BCC"/>
    <w:rsid w:val="00D504E0"/>
    <w:rsid w:val="00D52CA1"/>
    <w:rsid w:val="00D57975"/>
    <w:rsid w:val="00D57F5C"/>
    <w:rsid w:val="00D62887"/>
    <w:rsid w:val="00D62C08"/>
    <w:rsid w:val="00D6425A"/>
    <w:rsid w:val="00D65A03"/>
    <w:rsid w:val="00D65DBA"/>
    <w:rsid w:val="00D67E94"/>
    <w:rsid w:val="00D715FC"/>
    <w:rsid w:val="00D717CF"/>
    <w:rsid w:val="00D73177"/>
    <w:rsid w:val="00D73535"/>
    <w:rsid w:val="00D8176A"/>
    <w:rsid w:val="00D81B07"/>
    <w:rsid w:val="00D8276C"/>
    <w:rsid w:val="00D874A9"/>
    <w:rsid w:val="00D92CAF"/>
    <w:rsid w:val="00D96A77"/>
    <w:rsid w:val="00D9724D"/>
    <w:rsid w:val="00D973CD"/>
    <w:rsid w:val="00DA2EEE"/>
    <w:rsid w:val="00DA51B8"/>
    <w:rsid w:val="00DA5C1F"/>
    <w:rsid w:val="00DB0437"/>
    <w:rsid w:val="00DB142D"/>
    <w:rsid w:val="00DB6199"/>
    <w:rsid w:val="00DB7ECA"/>
    <w:rsid w:val="00DC04D9"/>
    <w:rsid w:val="00DC1479"/>
    <w:rsid w:val="00DC14B7"/>
    <w:rsid w:val="00DC6127"/>
    <w:rsid w:val="00DC6988"/>
    <w:rsid w:val="00DD1064"/>
    <w:rsid w:val="00DD2259"/>
    <w:rsid w:val="00DD2508"/>
    <w:rsid w:val="00DD3294"/>
    <w:rsid w:val="00DD6FCF"/>
    <w:rsid w:val="00DE0C91"/>
    <w:rsid w:val="00DE1162"/>
    <w:rsid w:val="00DE1EAD"/>
    <w:rsid w:val="00DE23BC"/>
    <w:rsid w:val="00DE2B89"/>
    <w:rsid w:val="00DE37F0"/>
    <w:rsid w:val="00DE4313"/>
    <w:rsid w:val="00DE67F4"/>
    <w:rsid w:val="00DE6D7F"/>
    <w:rsid w:val="00DE703E"/>
    <w:rsid w:val="00DE74E9"/>
    <w:rsid w:val="00DF10FC"/>
    <w:rsid w:val="00DF24A5"/>
    <w:rsid w:val="00DF25C8"/>
    <w:rsid w:val="00DF468B"/>
    <w:rsid w:val="00DF4BB1"/>
    <w:rsid w:val="00DF4C78"/>
    <w:rsid w:val="00DF589D"/>
    <w:rsid w:val="00DF59EA"/>
    <w:rsid w:val="00DF65E1"/>
    <w:rsid w:val="00E003B6"/>
    <w:rsid w:val="00E014BD"/>
    <w:rsid w:val="00E01D12"/>
    <w:rsid w:val="00E02F7B"/>
    <w:rsid w:val="00E02FC1"/>
    <w:rsid w:val="00E05368"/>
    <w:rsid w:val="00E1136B"/>
    <w:rsid w:val="00E12B4E"/>
    <w:rsid w:val="00E130BB"/>
    <w:rsid w:val="00E14886"/>
    <w:rsid w:val="00E14C7E"/>
    <w:rsid w:val="00E15325"/>
    <w:rsid w:val="00E16FE9"/>
    <w:rsid w:val="00E178E9"/>
    <w:rsid w:val="00E17CE7"/>
    <w:rsid w:val="00E2172E"/>
    <w:rsid w:val="00E21AE8"/>
    <w:rsid w:val="00E23362"/>
    <w:rsid w:val="00E249FB"/>
    <w:rsid w:val="00E2724D"/>
    <w:rsid w:val="00E30C51"/>
    <w:rsid w:val="00E32A45"/>
    <w:rsid w:val="00E32A82"/>
    <w:rsid w:val="00E34537"/>
    <w:rsid w:val="00E35A52"/>
    <w:rsid w:val="00E36EC4"/>
    <w:rsid w:val="00E374EC"/>
    <w:rsid w:val="00E4067A"/>
    <w:rsid w:val="00E40D1F"/>
    <w:rsid w:val="00E4104C"/>
    <w:rsid w:val="00E41A82"/>
    <w:rsid w:val="00E41FF0"/>
    <w:rsid w:val="00E444DD"/>
    <w:rsid w:val="00E47A04"/>
    <w:rsid w:val="00E51BDF"/>
    <w:rsid w:val="00E5349F"/>
    <w:rsid w:val="00E5516A"/>
    <w:rsid w:val="00E5551F"/>
    <w:rsid w:val="00E55F7F"/>
    <w:rsid w:val="00E571FA"/>
    <w:rsid w:val="00E602DE"/>
    <w:rsid w:val="00E60707"/>
    <w:rsid w:val="00E60D4C"/>
    <w:rsid w:val="00E60FCA"/>
    <w:rsid w:val="00E63B65"/>
    <w:rsid w:val="00E63F73"/>
    <w:rsid w:val="00E64281"/>
    <w:rsid w:val="00E64A2D"/>
    <w:rsid w:val="00E67490"/>
    <w:rsid w:val="00E67CA0"/>
    <w:rsid w:val="00E704C8"/>
    <w:rsid w:val="00E71E4A"/>
    <w:rsid w:val="00E72F3B"/>
    <w:rsid w:val="00E75163"/>
    <w:rsid w:val="00E80E92"/>
    <w:rsid w:val="00E80FA0"/>
    <w:rsid w:val="00E83845"/>
    <w:rsid w:val="00E83882"/>
    <w:rsid w:val="00E8532A"/>
    <w:rsid w:val="00E86511"/>
    <w:rsid w:val="00E86D15"/>
    <w:rsid w:val="00E8740D"/>
    <w:rsid w:val="00E90F0A"/>
    <w:rsid w:val="00E92DF7"/>
    <w:rsid w:val="00E9372F"/>
    <w:rsid w:val="00E942D2"/>
    <w:rsid w:val="00E975A1"/>
    <w:rsid w:val="00EA090D"/>
    <w:rsid w:val="00EA3A5B"/>
    <w:rsid w:val="00EA5F03"/>
    <w:rsid w:val="00EA6D70"/>
    <w:rsid w:val="00EB0E46"/>
    <w:rsid w:val="00EB11E5"/>
    <w:rsid w:val="00EB1437"/>
    <w:rsid w:val="00EB4BAE"/>
    <w:rsid w:val="00EC01C0"/>
    <w:rsid w:val="00EC1CAD"/>
    <w:rsid w:val="00EC42D0"/>
    <w:rsid w:val="00EC7409"/>
    <w:rsid w:val="00EC7A9A"/>
    <w:rsid w:val="00ED1844"/>
    <w:rsid w:val="00ED2F96"/>
    <w:rsid w:val="00ED360B"/>
    <w:rsid w:val="00ED56E0"/>
    <w:rsid w:val="00ED727D"/>
    <w:rsid w:val="00EE031D"/>
    <w:rsid w:val="00EE061B"/>
    <w:rsid w:val="00EE1055"/>
    <w:rsid w:val="00EE16D8"/>
    <w:rsid w:val="00EE258C"/>
    <w:rsid w:val="00EE29CA"/>
    <w:rsid w:val="00EE4F82"/>
    <w:rsid w:val="00EE7BE6"/>
    <w:rsid w:val="00EF07DA"/>
    <w:rsid w:val="00EF0DAB"/>
    <w:rsid w:val="00EF126B"/>
    <w:rsid w:val="00EF2C09"/>
    <w:rsid w:val="00EF324D"/>
    <w:rsid w:val="00EF3BF2"/>
    <w:rsid w:val="00EF4C20"/>
    <w:rsid w:val="00EF5105"/>
    <w:rsid w:val="00EF58FD"/>
    <w:rsid w:val="00F009A1"/>
    <w:rsid w:val="00F01C18"/>
    <w:rsid w:val="00F01D9E"/>
    <w:rsid w:val="00F05220"/>
    <w:rsid w:val="00F1004E"/>
    <w:rsid w:val="00F10078"/>
    <w:rsid w:val="00F1106D"/>
    <w:rsid w:val="00F129ED"/>
    <w:rsid w:val="00F12B48"/>
    <w:rsid w:val="00F13645"/>
    <w:rsid w:val="00F1399D"/>
    <w:rsid w:val="00F13D0C"/>
    <w:rsid w:val="00F14A01"/>
    <w:rsid w:val="00F175FA"/>
    <w:rsid w:val="00F20542"/>
    <w:rsid w:val="00F218AF"/>
    <w:rsid w:val="00F22144"/>
    <w:rsid w:val="00F22160"/>
    <w:rsid w:val="00F22EFE"/>
    <w:rsid w:val="00F25E09"/>
    <w:rsid w:val="00F27F11"/>
    <w:rsid w:val="00F312C0"/>
    <w:rsid w:val="00F324DC"/>
    <w:rsid w:val="00F32CDB"/>
    <w:rsid w:val="00F32D8A"/>
    <w:rsid w:val="00F3659B"/>
    <w:rsid w:val="00F37752"/>
    <w:rsid w:val="00F40A72"/>
    <w:rsid w:val="00F41F11"/>
    <w:rsid w:val="00F435B0"/>
    <w:rsid w:val="00F43857"/>
    <w:rsid w:val="00F43B3F"/>
    <w:rsid w:val="00F4578C"/>
    <w:rsid w:val="00F46295"/>
    <w:rsid w:val="00F46359"/>
    <w:rsid w:val="00F50E83"/>
    <w:rsid w:val="00F50EC6"/>
    <w:rsid w:val="00F51B4A"/>
    <w:rsid w:val="00F5293A"/>
    <w:rsid w:val="00F52EFA"/>
    <w:rsid w:val="00F5340A"/>
    <w:rsid w:val="00F56114"/>
    <w:rsid w:val="00F56D32"/>
    <w:rsid w:val="00F60157"/>
    <w:rsid w:val="00F61794"/>
    <w:rsid w:val="00F61BD8"/>
    <w:rsid w:val="00F61C80"/>
    <w:rsid w:val="00F63821"/>
    <w:rsid w:val="00F640C0"/>
    <w:rsid w:val="00F65690"/>
    <w:rsid w:val="00F66110"/>
    <w:rsid w:val="00F676C1"/>
    <w:rsid w:val="00F70C8C"/>
    <w:rsid w:val="00F72014"/>
    <w:rsid w:val="00F72443"/>
    <w:rsid w:val="00F770BD"/>
    <w:rsid w:val="00F772BF"/>
    <w:rsid w:val="00F7738F"/>
    <w:rsid w:val="00F80F68"/>
    <w:rsid w:val="00F86FD3"/>
    <w:rsid w:val="00F877BA"/>
    <w:rsid w:val="00F92BBF"/>
    <w:rsid w:val="00F92FB4"/>
    <w:rsid w:val="00F93084"/>
    <w:rsid w:val="00F93E96"/>
    <w:rsid w:val="00F94A4E"/>
    <w:rsid w:val="00FA2471"/>
    <w:rsid w:val="00FA24D9"/>
    <w:rsid w:val="00FA3043"/>
    <w:rsid w:val="00FA3984"/>
    <w:rsid w:val="00FA3DE6"/>
    <w:rsid w:val="00FA4B81"/>
    <w:rsid w:val="00FA5E22"/>
    <w:rsid w:val="00FA6581"/>
    <w:rsid w:val="00FB1CCD"/>
    <w:rsid w:val="00FB2C56"/>
    <w:rsid w:val="00FB2D2D"/>
    <w:rsid w:val="00FB50F6"/>
    <w:rsid w:val="00FB76F8"/>
    <w:rsid w:val="00FC04DB"/>
    <w:rsid w:val="00FC05AE"/>
    <w:rsid w:val="00FC2DEB"/>
    <w:rsid w:val="00FC3267"/>
    <w:rsid w:val="00FC32DA"/>
    <w:rsid w:val="00FC32F7"/>
    <w:rsid w:val="00FC3AA2"/>
    <w:rsid w:val="00FC40C2"/>
    <w:rsid w:val="00FC5E52"/>
    <w:rsid w:val="00FC6679"/>
    <w:rsid w:val="00FC6C81"/>
    <w:rsid w:val="00FD0EE5"/>
    <w:rsid w:val="00FD28CE"/>
    <w:rsid w:val="00FD28FE"/>
    <w:rsid w:val="00FD2D62"/>
    <w:rsid w:val="00FD38ED"/>
    <w:rsid w:val="00FD6084"/>
    <w:rsid w:val="00FE054D"/>
    <w:rsid w:val="00FE2E28"/>
    <w:rsid w:val="00FE3EC5"/>
    <w:rsid w:val="00FE5BDA"/>
    <w:rsid w:val="00FE6382"/>
    <w:rsid w:val="00FE65D6"/>
    <w:rsid w:val="00FE6FC4"/>
    <w:rsid w:val="00FF0BFE"/>
    <w:rsid w:val="00FF27FD"/>
    <w:rsid w:val="00FF3687"/>
    <w:rsid w:val="00FF44E9"/>
    <w:rsid w:val="00FF455E"/>
    <w:rsid w:val="00FF7AFC"/>
    <w:rsid w:val="02DD6BEA"/>
    <w:rsid w:val="0396F5F8"/>
    <w:rsid w:val="03BCB032"/>
    <w:rsid w:val="04F75087"/>
    <w:rsid w:val="051A9B16"/>
    <w:rsid w:val="070A82E8"/>
    <w:rsid w:val="079E07F2"/>
    <w:rsid w:val="087B32EF"/>
    <w:rsid w:val="08CDBDB9"/>
    <w:rsid w:val="154E041D"/>
    <w:rsid w:val="15F7E8F8"/>
    <w:rsid w:val="16667D32"/>
    <w:rsid w:val="17430746"/>
    <w:rsid w:val="17E92536"/>
    <w:rsid w:val="183246A5"/>
    <w:rsid w:val="189FC39D"/>
    <w:rsid w:val="18A7EEAF"/>
    <w:rsid w:val="18E9FB53"/>
    <w:rsid w:val="1900E779"/>
    <w:rsid w:val="1BD0C0EC"/>
    <w:rsid w:val="1DEE449D"/>
    <w:rsid w:val="1E501128"/>
    <w:rsid w:val="1FF3CBF9"/>
    <w:rsid w:val="2043B5CB"/>
    <w:rsid w:val="21422383"/>
    <w:rsid w:val="22AA4915"/>
    <w:rsid w:val="23A0C7DE"/>
    <w:rsid w:val="23D02446"/>
    <w:rsid w:val="24587C8C"/>
    <w:rsid w:val="24E2F62C"/>
    <w:rsid w:val="2566F618"/>
    <w:rsid w:val="257A9EC2"/>
    <w:rsid w:val="26E90BFF"/>
    <w:rsid w:val="2728B033"/>
    <w:rsid w:val="292BA9C8"/>
    <w:rsid w:val="2B3ED748"/>
    <w:rsid w:val="2BA1B236"/>
    <w:rsid w:val="2D968895"/>
    <w:rsid w:val="2DF70DA0"/>
    <w:rsid w:val="2E76780A"/>
    <w:rsid w:val="2FD3A86A"/>
    <w:rsid w:val="31051C69"/>
    <w:rsid w:val="31AE18CC"/>
    <w:rsid w:val="3289DE07"/>
    <w:rsid w:val="33B7E7C7"/>
    <w:rsid w:val="33DB3256"/>
    <w:rsid w:val="34FA1FB0"/>
    <w:rsid w:val="3BF90338"/>
    <w:rsid w:val="42652CFF"/>
    <w:rsid w:val="4345E200"/>
    <w:rsid w:val="44159CCE"/>
    <w:rsid w:val="45AF6819"/>
    <w:rsid w:val="46C56E5A"/>
    <w:rsid w:val="49E07E74"/>
    <w:rsid w:val="49E4F040"/>
    <w:rsid w:val="49FFD619"/>
    <w:rsid w:val="4AF2D0E5"/>
    <w:rsid w:val="4B4AA16C"/>
    <w:rsid w:val="4EB46339"/>
    <w:rsid w:val="515B8813"/>
    <w:rsid w:val="517B3DD4"/>
    <w:rsid w:val="51971E54"/>
    <w:rsid w:val="540A9706"/>
    <w:rsid w:val="58D7B4E7"/>
    <w:rsid w:val="5A0C8ED3"/>
    <w:rsid w:val="5C1CFBE7"/>
    <w:rsid w:val="5C9C1506"/>
    <w:rsid w:val="5D9009CF"/>
    <w:rsid w:val="5F8E2761"/>
    <w:rsid w:val="5FB0691E"/>
    <w:rsid w:val="60C99E6F"/>
    <w:rsid w:val="65B74306"/>
    <w:rsid w:val="666E81F7"/>
    <w:rsid w:val="66DD5A18"/>
    <w:rsid w:val="66F56971"/>
    <w:rsid w:val="67E64F91"/>
    <w:rsid w:val="6A14FADA"/>
    <w:rsid w:val="6A6822BC"/>
    <w:rsid w:val="6AE01CA1"/>
    <w:rsid w:val="6BB0CB3B"/>
    <w:rsid w:val="6C5D0329"/>
    <w:rsid w:val="6D7BFD36"/>
    <w:rsid w:val="7037B4CB"/>
    <w:rsid w:val="703E080D"/>
    <w:rsid w:val="712EC338"/>
    <w:rsid w:val="7210C166"/>
    <w:rsid w:val="7307ECF9"/>
    <w:rsid w:val="73BBF667"/>
    <w:rsid w:val="782874BE"/>
    <w:rsid w:val="7940B035"/>
    <w:rsid w:val="7985A724"/>
    <w:rsid w:val="7A330C2A"/>
    <w:rsid w:val="7AFDFB20"/>
    <w:rsid w:val="7B1424BF"/>
    <w:rsid w:val="7C44CF1D"/>
    <w:rsid w:val="7E6F07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3FA481"/>
  <w15:chartTrackingRefBased/>
  <w15:docId w15:val="{B7A68177-9BC5-D244-BCAE-E8942BAF8B9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52023"/>
    <w:pPr>
      <w:widowControl w:val="0"/>
      <w:spacing w:after="120" w:line="240" w:lineRule="atLeast"/>
    </w:pPr>
    <w:rPr>
      <w:rFonts w:ascii="Arial" w:hAnsi="Arial" w:eastAsia="Times New Roman" w:cs="Times New Roman"/>
      <w:noProof/>
      <w:sz w:val="22"/>
      <w:szCs w:val="22"/>
    </w:rPr>
  </w:style>
  <w:style w:type="paragraph" w:styleId="Heading1">
    <w:name w:val="heading 1"/>
    <w:aliases w:val="H1,MyHeading 1,h1,HHeading 1"/>
    <w:basedOn w:val="Normal"/>
    <w:next w:val="Normal"/>
    <w:link w:val="Heading1Char"/>
    <w:qFormat/>
    <w:rsid w:val="00094D42"/>
    <w:pPr>
      <w:spacing w:before="480"/>
      <w:ind w:left="360" w:hanging="360"/>
      <w:outlineLvl w:val="0"/>
    </w:pPr>
    <w:rPr>
      <w:b/>
      <w:sz w:val="28"/>
      <w:szCs w:val="21"/>
    </w:rPr>
  </w:style>
  <w:style w:type="paragraph" w:styleId="Heading2">
    <w:name w:val="heading 2"/>
    <w:aliases w:val="H2"/>
    <w:basedOn w:val="Normal"/>
    <w:next w:val="Normal"/>
    <w:link w:val="Heading2Char"/>
    <w:qFormat/>
    <w:rsid w:val="00BF0422"/>
    <w:pPr>
      <w:keepNext/>
      <w:spacing w:before="240"/>
      <w:outlineLvl w:val="1"/>
    </w:pPr>
    <w:rPr>
      <w:b/>
      <w:i/>
      <w:sz w:val="24"/>
    </w:rPr>
  </w:style>
  <w:style w:type="paragraph" w:styleId="Heading3">
    <w:name w:val="heading 3"/>
    <w:aliases w:val="H3"/>
    <w:basedOn w:val="Heading2"/>
    <w:next w:val="Normal"/>
    <w:link w:val="Heading3Char"/>
    <w:unhideWhenUsed/>
    <w:qFormat/>
    <w:rsid w:val="00BF0422"/>
    <w:pPr>
      <w:keepLines/>
      <w:ind w:left="720"/>
      <w:outlineLvl w:val="2"/>
    </w:pPr>
    <w:rPr>
      <w:rFonts w:eastAsiaTheme="majorEastAsia" w:cstheme="majorBidi"/>
      <w:szCs w:val="24"/>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1 Char,MyHeading 1 Char,h1 Char,HHeading 1 Char"/>
    <w:basedOn w:val="DefaultParagraphFont"/>
    <w:link w:val="Heading1"/>
    <w:rsid w:val="00094D42"/>
    <w:rPr>
      <w:rFonts w:ascii="Arial" w:hAnsi="Arial" w:eastAsia="Times New Roman" w:cs="Times New Roman"/>
      <w:b/>
      <w:sz w:val="28"/>
      <w:szCs w:val="21"/>
    </w:rPr>
  </w:style>
  <w:style w:type="character" w:styleId="Heading2Char" w:customStyle="1">
    <w:name w:val="Heading 2 Char"/>
    <w:aliases w:val="H2 Char"/>
    <w:basedOn w:val="DefaultParagraphFont"/>
    <w:link w:val="Heading2"/>
    <w:rsid w:val="00BF0422"/>
    <w:rPr>
      <w:rFonts w:ascii="Arial" w:hAnsi="Arial" w:eastAsia="Times New Roman" w:cs="Times New Roman"/>
      <w:b/>
      <w:i/>
      <w:szCs w:val="20"/>
      <w:lang w:val="en-GB"/>
    </w:rPr>
  </w:style>
  <w:style w:type="character" w:styleId="Heading3Char" w:customStyle="1">
    <w:name w:val="Heading 3 Char"/>
    <w:aliases w:val="H3 Char"/>
    <w:basedOn w:val="DefaultParagraphFont"/>
    <w:link w:val="Heading3"/>
    <w:rsid w:val="00BF0422"/>
    <w:rPr>
      <w:rFonts w:ascii="Arial" w:hAnsi="Arial" w:eastAsiaTheme="majorEastAsia" w:cstheme="majorBidi"/>
      <w:b/>
      <w:i/>
      <w:lang w:val="en-GB"/>
    </w:rPr>
  </w:style>
  <w:style w:type="paragraph" w:styleId="Header">
    <w:name w:val="header"/>
    <w:basedOn w:val="Normal"/>
    <w:link w:val="HeaderChar"/>
    <w:rsid w:val="00BF0422"/>
    <w:pPr>
      <w:widowControl/>
      <w:tabs>
        <w:tab w:val="center" w:pos="4819"/>
        <w:tab w:val="right" w:pos="9071"/>
      </w:tabs>
    </w:pPr>
  </w:style>
  <w:style w:type="character" w:styleId="HeaderChar" w:customStyle="1">
    <w:name w:val="Header Char"/>
    <w:basedOn w:val="DefaultParagraphFont"/>
    <w:link w:val="Header"/>
    <w:rsid w:val="00BF0422"/>
    <w:rPr>
      <w:rFonts w:ascii="Arial" w:hAnsi="Arial" w:eastAsia="Times New Roman" w:cs="Times New Roman"/>
      <w:sz w:val="20"/>
      <w:szCs w:val="20"/>
      <w:lang w:val="en-GB"/>
    </w:rPr>
  </w:style>
  <w:style w:type="paragraph" w:styleId="Footer">
    <w:name w:val="footer"/>
    <w:basedOn w:val="Normal"/>
    <w:link w:val="FooterChar"/>
    <w:rsid w:val="00BF0422"/>
    <w:pPr>
      <w:tabs>
        <w:tab w:val="center" w:pos="4320"/>
        <w:tab w:val="right" w:pos="8640"/>
      </w:tabs>
    </w:pPr>
  </w:style>
  <w:style w:type="character" w:styleId="FooterChar" w:customStyle="1">
    <w:name w:val="Footer Char"/>
    <w:basedOn w:val="DefaultParagraphFont"/>
    <w:link w:val="Footer"/>
    <w:rsid w:val="00BF0422"/>
    <w:rPr>
      <w:rFonts w:ascii="Arial" w:hAnsi="Arial" w:eastAsia="Times New Roman" w:cs="Times New Roman"/>
      <w:sz w:val="20"/>
      <w:szCs w:val="20"/>
      <w:lang w:val="en-GB"/>
    </w:rPr>
  </w:style>
  <w:style w:type="character" w:styleId="PageNumber">
    <w:name w:val="page number"/>
    <w:basedOn w:val="DefaultParagraphFont"/>
    <w:rsid w:val="00BF0422"/>
  </w:style>
  <w:style w:type="paragraph" w:styleId="TAC" w:customStyle="1">
    <w:name w:val="TAC"/>
    <w:basedOn w:val="Normal"/>
    <w:rsid w:val="004F5B51"/>
    <w:pPr>
      <w:keepNext/>
      <w:keepLines/>
      <w:widowControl/>
      <w:spacing w:after="40" w:line="240" w:lineRule="auto"/>
      <w:jc w:val="center"/>
    </w:pPr>
  </w:style>
  <w:style w:type="paragraph" w:styleId="ListParagraph">
    <w:name w:val="List Paragraph"/>
    <w:basedOn w:val="Normal"/>
    <w:uiPriority w:val="34"/>
    <w:qFormat/>
    <w:rsid w:val="00BF0422"/>
    <w:pPr>
      <w:ind w:left="720"/>
      <w:contextualSpacing/>
    </w:pPr>
    <w:rPr>
      <w:rFonts w:eastAsia="SimSun"/>
    </w:rPr>
  </w:style>
  <w:style w:type="character" w:styleId="CommentReference">
    <w:name w:val="annotation reference"/>
    <w:uiPriority w:val="99"/>
    <w:rsid w:val="00BF0422"/>
    <w:rPr>
      <w:sz w:val="16"/>
      <w:szCs w:val="16"/>
    </w:rPr>
  </w:style>
  <w:style w:type="paragraph" w:styleId="CommentText">
    <w:name w:val="annotation text"/>
    <w:basedOn w:val="Normal"/>
    <w:link w:val="CommentTextChar"/>
    <w:uiPriority w:val="99"/>
    <w:rsid w:val="00BF0422"/>
  </w:style>
  <w:style w:type="character" w:styleId="CommentTextChar" w:customStyle="1">
    <w:name w:val="Comment Text Char"/>
    <w:basedOn w:val="DefaultParagraphFont"/>
    <w:link w:val="CommentText"/>
    <w:uiPriority w:val="99"/>
    <w:rsid w:val="00BF0422"/>
    <w:rPr>
      <w:rFonts w:ascii="Arial" w:hAnsi="Arial" w:eastAsia="Times New Roman" w:cs="Times New Roman"/>
      <w:sz w:val="20"/>
      <w:szCs w:val="20"/>
      <w:lang w:val="en-GB"/>
    </w:rPr>
  </w:style>
  <w:style w:type="paragraph" w:styleId="Subtitle">
    <w:name w:val="Subtitle"/>
    <w:basedOn w:val="Normal"/>
    <w:next w:val="Normal"/>
    <w:link w:val="SubtitleChar"/>
    <w:qFormat/>
    <w:rsid w:val="00BF0422"/>
    <w:pPr>
      <w:numPr>
        <w:ilvl w:val="1"/>
      </w:numPr>
      <w:spacing w:after="160"/>
    </w:pPr>
    <w:rPr>
      <w:rFonts w:cs="Arial" w:eastAsiaTheme="minorEastAsia"/>
      <w:b/>
      <w:color w:val="5A5A5A" w:themeColor="text1" w:themeTint="A5"/>
      <w:spacing w:val="15"/>
    </w:rPr>
  </w:style>
  <w:style w:type="character" w:styleId="SubtitleChar" w:customStyle="1">
    <w:name w:val="Subtitle Char"/>
    <w:basedOn w:val="DefaultParagraphFont"/>
    <w:link w:val="Subtitle"/>
    <w:rsid w:val="00BF0422"/>
    <w:rPr>
      <w:rFonts w:ascii="Arial" w:hAnsi="Arial" w:cs="Arial" w:eastAsiaTheme="minorEastAsia"/>
      <w:b/>
      <w:color w:val="5A5A5A" w:themeColor="text1" w:themeTint="A5"/>
      <w:spacing w:val="15"/>
      <w:sz w:val="22"/>
      <w:szCs w:val="22"/>
      <w:lang w:val="en-GB"/>
    </w:rPr>
  </w:style>
  <w:style w:type="table" w:styleId="ListTable6Colorful-Accent3">
    <w:name w:val="List Table 6 Colorful Accent 3"/>
    <w:basedOn w:val="TableNormal"/>
    <w:uiPriority w:val="51"/>
    <w:rsid w:val="00BF0422"/>
    <w:rPr>
      <w:rFonts w:ascii="Times New Roman" w:hAnsi="Times New Roman" w:eastAsia="Times New Roman" w:cs="Times New Roman"/>
      <w:color w:val="7B7B7B" w:themeColor="accent3" w:themeShade="BF"/>
      <w:sz w:val="20"/>
      <w:szCs w:val="20"/>
      <w:lang w:val="fi-FI"/>
    </w:rPr>
    <w:tblPr>
      <w:tblStyleRowBandSize w:val="1"/>
      <w:tblStyleColBandSize w:val="1"/>
      <w:tblBorders>
        <w:top w:val="single" w:color="A5A5A5" w:themeColor="accent3" w:sz="4" w:space="0"/>
        <w:bottom w:val="single" w:color="A5A5A5" w:themeColor="accent3" w:sz="4" w:space="0"/>
      </w:tblBorders>
    </w:tblPr>
    <w:tblStylePr w:type="firstRow">
      <w:rPr>
        <w:b/>
        <w:bCs/>
      </w:rPr>
      <w:tblPr/>
      <w:tcPr>
        <w:tcBorders>
          <w:bottom w:val="single" w:color="A5A5A5" w:themeColor="accent3" w:sz="4" w:space="0"/>
        </w:tcBorders>
      </w:tcPr>
    </w:tblStylePr>
    <w:tblStylePr w:type="lastRow">
      <w:rPr>
        <w:b/>
        <w:bCs/>
      </w:rPr>
      <w:tblPr/>
      <w:tcPr>
        <w:tcBorders>
          <w:top w:val="double" w:color="A5A5A5" w:themeColor="accent3" w:sz="4" w:space="0"/>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Caption">
    <w:name w:val="caption"/>
    <w:basedOn w:val="Normal"/>
    <w:next w:val="Normal"/>
    <w:unhideWhenUsed/>
    <w:qFormat/>
    <w:rsid w:val="00BF0422"/>
    <w:pPr>
      <w:spacing w:after="200" w:line="240" w:lineRule="auto"/>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5317B6"/>
    <w:pPr>
      <w:spacing w:line="240" w:lineRule="auto"/>
    </w:pPr>
    <w:rPr>
      <w:b/>
      <w:bCs/>
    </w:rPr>
  </w:style>
  <w:style w:type="character" w:styleId="CommentSubjectChar" w:customStyle="1">
    <w:name w:val="Comment Subject Char"/>
    <w:basedOn w:val="CommentTextChar"/>
    <w:link w:val="CommentSubject"/>
    <w:uiPriority w:val="99"/>
    <w:semiHidden/>
    <w:rsid w:val="005317B6"/>
    <w:rPr>
      <w:rFonts w:ascii="Arial" w:hAnsi="Arial" w:eastAsia="Times New Roman" w:cs="Times New Roman"/>
      <w:b/>
      <w:bCs/>
      <w:sz w:val="20"/>
      <w:szCs w:val="20"/>
      <w:lang w:val="en-GB"/>
    </w:rPr>
  </w:style>
  <w:style w:type="paragraph" w:styleId="BalloonText">
    <w:name w:val="Balloon Text"/>
    <w:basedOn w:val="Normal"/>
    <w:link w:val="BalloonTextChar"/>
    <w:uiPriority w:val="99"/>
    <w:semiHidden/>
    <w:unhideWhenUsed/>
    <w:rsid w:val="0085770C"/>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85770C"/>
    <w:rPr>
      <w:rFonts w:ascii="Segoe UI" w:hAnsi="Segoe UI" w:eastAsia="Times New Roman" w:cs="Segoe UI"/>
      <w:sz w:val="18"/>
      <w:szCs w:val="18"/>
      <w:lang w:val="en-GB"/>
    </w:rPr>
  </w:style>
  <w:style w:type="paragraph" w:styleId="Revision">
    <w:name w:val="Revision"/>
    <w:hidden/>
    <w:uiPriority w:val="99"/>
    <w:semiHidden/>
    <w:rsid w:val="00CF6DEE"/>
    <w:rPr>
      <w:rFonts w:ascii="Arial" w:hAnsi="Arial" w:eastAsia="Times New Roman" w:cs="Times New Roman"/>
      <w:sz w:val="20"/>
      <w:szCs w:val="20"/>
      <w:lang w:val="en-GB"/>
    </w:rPr>
  </w:style>
  <w:style w:type="character" w:styleId="Hyperlink">
    <w:name w:val="Hyperlink"/>
    <w:uiPriority w:val="99"/>
    <w:qFormat/>
    <w:rsid w:val="008C0A9C"/>
    <w:rPr>
      <w:color w:val="0000FF"/>
      <w:u w:val="single"/>
    </w:rPr>
  </w:style>
  <w:style w:type="table" w:styleId="TableGrid">
    <w:name w:val="Table Grid"/>
    <w:basedOn w:val="TableNormal"/>
    <w:rsid w:val="00695DC8"/>
    <w:pPr>
      <w:widowControl w:val="0"/>
      <w:spacing w:after="120" w:line="240" w:lineRule="atLeast"/>
      <w:jc w:val="both"/>
    </w:pPr>
    <w:rPr>
      <w:rFonts w:ascii="Times New Roman" w:hAnsi="Times New Roman" w:eastAsia="MS Mincho"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ulletlevel1" w:customStyle="1">
    <w:name w:val="bullet level 1"/>
    <w:basedOn w:val="Normal"/>
    <w:link w:val="bulletlevel1Char"/>
    <w:qFormat/>
    <w:rsid w:val="00C46B1E"/>
    <w:pPr>
      <w:widowControl/>
      <w:numPr>
        <w:numId w:val="12"/>
      </w:numPr>
      <w:adjustRightInd w:val="0"/>
      <w:snapToGrid w:val="0"/>
      <w:spacing w:afterLines="50" w:line="240" w:lineRule="auto"/>
    </w:pPr>
    <w:rPr>
      <w:rFonts w:eastAsia="MS Mincho" w:cs="Arial"/>
      <w:lang w:eastAsia="ja-JP"/>
    </w:rPr>
  </w:style>
  <w:style w:type="paragraph" w:styleId="bulletlevel2" w:customStyle="1">
    <w:name w:val="bullet level 2"/>
    <w:basedOn w:val="Normal"/>
    <w:qFormat/>
    <w:rsid w:val="00C46B1E"/>
    <w:pPr>
      <w:widowControl/>
      <w:numPr>
        <w:ilvl w:val="1"/>
        <w:numId w:val="12"/>
      </w:numPr>
      <w:adjustRightInd w:val="0"/>
      <w:snapToGrid w:val="0"/>
      <w:spacing w:afterLines="50" w:line="240" w:lineRule="auto"/>
    </w:pPr>
    <w:rPr>
      <w:rFonts w:eastAsia="MS Mincho" w:cs="Arial"/>
      <w:lang w:eastAsia="ja-JP"/>
    </w:rPr>
  </w:style>
  <w:style w:type="character" w:styleId="bulletlevel1Char" w:customStyle="1">
    <w:name w:val="bullet level 1 Char"/>
    <w:basedOn w:val="DefaultParagraphFont"/>
    <w:link w:val="bulletlevel1"/>
    <w:locked/>
    <w:rsid w:val="00C46B1E"/>
    <w:rPr>
      <w:rFonts w:ascii="Arial" w:hAnsi="Arial" w:eastAsia="MS Mincho" w:cs="Arial"/>
      <w:sz w:val="20"/>
      <w:szCs w:val="20"/>
      <w:lang w:eastAsia="ja-JP"/>
    </w:rPr>
  </w:style>
  <w:style w:type="paragraph" w:styleId="CharCharCharCharCharCharCharCharCharCharCharCharCharCarCarCharCharCharCarCar" w:customStyle="1">
    <w:name w:val="Char Char Char Char (文字) (文字) Char Char Char Char Char Char Char Char Char Car Car Char Char Char Car Car"/>
    <w:semiHidden/>
    <w:rsid w:val="0026279C"/>
    <w:pPr>
      <w:keepNext/>
      <w:numPr>
        <w:numId w:val="14"/>
      </w:numPr>
      <w:tabs>
        <w:tab w:val="clear" w:pos="360"/>
        <w:tab w:val="num" w:pos="0"/>
      </w:tabs>
      <w:autoSpaceDE w:val="0"/>
      <w:autoSpaceDN w:val="0"/>
      <w:adjustRightInd w:val="0"/>
      <w:spacing w:before="60" w:after="60"/>
      <w:ind w:left="0" w:firstLine="0"/>
      <w:jc w:val="both"/>
    </w:pPr>
    <w:rPr>
      <w:rFonts w:ascii="Arial" w:hAnsi="Arial" w:eastAsia="SimSun" w:cs="Arial"/>
      <w:color w:val="0000FF"/>
      <w:kern w:val="2"/>
      <w:sz w:val="20"/>
      <w:szCs w:val="20"/>
      <w:lang w:eastAsia="zh-CN"/>
    </w:rPr>
  </w:style>
  <w:style w:type="paragraph" w:styleId="TableNotitle" w:customStyle="1">
    <w:name w:val="Table_No &amp; title"/>
    <w:basedOn w:val="Normal"/>
    <w:next w:val="Normal"/>
    <w:qFormat/>
    <w:rsid w:val="00684191"/>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hAnsi="Times New Roman" w:eastAsiaTheme="minorEastAsia"/>
      <w:b/>
      <w:lang w:eastAsia="ja-JP"/>
    </w:rPr>
  </w:style>
  <w:style w:type="character" w:styleId="UnresolvedMention">
    <w:name w:val="Unresolved Mention"/>
    <w:basedOn w:val="DefaultParagraphFont"/>
    <w:uiPriority w:val="99"/>
    <w:semiHidden/>
    <w:unhideWhenUsed/>
    <w:rsid w:val="003A09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6372030">
      <w:bodyDiv w:val="1"/>
      <w:marLeft w:val="0"/>
      <w:marRight w:val="0"/>
      <w:marTop w:val="0"/>
      <w:marBottom w:val="0"/>
      <w:divBdr>
        <w:top w:val="none" w:sz="0" w:space="0" w:color="auto"/>
        <w:left w:val="none" w:sz="0" w:space="0" w:color="auto"/>
        <w:bottom w:val="none" w:sz="0" w:space="0" w:color="auto"/>
        <w:right w:val="none" w:sz="0" w:space="0" w:color="auto"/>
      </w:divBdr>
      <w:divsChild>
        <w:div w:id="114059307">
          <w:marLeft w:val="0"/>
          <w:marRight w:val="0"/>
          <w:marTop w:val="0"/>
          <w:marBottom w:val="0"/>
          <w:divBdr>
            <w:top w:val="none" w:sz="0" w:space="0" w:color="auto"/>
            <w:left w:val="none" w:sz="0" w:space="0" w:color="auto"/>
            <w:bottom w:val="none" w:sz="0" w:space="0" w:color="auto"/>
            <w:right w:val="none" w:sz="0" w:space="0" w:color="auto"/>
          </w:divBdr>
          <w:divsChild>
            <w:div w:id="58815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34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image" Target="media/image1.png" Id="rId13" /><Relationship Type="http://schemas.openxmlformats.org/officeDocument/2006/relationships/hyperlink" Target="https://github.com/drowe67/codec2" TargetMode="External" Id="rId18" /><Relationship Type="http://schemas.openxmlformats.org/officeDocument/2006/relationships/footer" Target="footer2.xml" Id="rId26" /><Relationship Type="http://schemas.openxmlformats.org/officeDocument/2006/relationships/customXml" Target="../customXml/item3.xml" Id="rId3" /><Relationship Type="http://schemas.openxmlformats.org/officeDocument/2006/relationships/hyperlink" Target="https://en.wikipedia.org/wiki/Harmonic_Vector_Excitation_Coding" TargetMode="External" Id="rId21"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hyperlink" Target="https://www.3gpp.org/ftp/tsg_sa/TSG_SA/TSGS_107_Incheon_2025-03/Docs/SP-250378.zip" TargetMode="External" Id="rId17" /><Relationship Type="http://schemas.openxmlformats.org/officeDocument/2006/relationships/header" Target="header1.xml" Id="rId25" /><Relationship Type="http://schemas.openxmlformats.org/officeDocument/2006/relationships/customXml" Target="../customXml/item2.xml" Id="rId2" /><Relationship Type="http://schemas.openxmlformats.org/officeDocument/2006/relationships/image" Target="media/image4.png" Id="rId16" /><Relationship Type="http://schemas.openxmlformats.org/officeDocument/2006/relationships/hyperlink" Target="https://melp.org/" TargetMode="Externa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footer" Target="footer1.xml" Id="rId24" /><Relationship Type="http://schemas.openxmlformats.org/officeDocument/2006/relationships/customXml" Target="../customXml/item5.xml" Id="rId5" /><Relationship Type="http://schemas.openxmlformats.org/officeDocument/2006/relationships/image" Target="media/image3.png" Id="rId15" /><Relationship Type="http://schemas.openxmlformats.org/officeDocument/2006/relationships/hyperlink" Target="https://bellard.org/tsac/" TargetMode="External" Id="rId23" /><Relationship Type="http://schemas.openxmlformats.org/officeDocument/2006/relationships/theme" Target="theme/theme1.xml" Id="rId28" /><Relationship Type="http://schemas.openxmlformats.org/officeDocument/2006/relationships/webSettings" Target="webSettings.xml" Id="rId10" /><Relationship Type="http://schemas.openxmlformats.org/officeDocument/2006/relationships/hyperlink" Target="https://ffmpeg.org/" TargetMode="Externa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image" Target="media/image2.png" Id="rId14" /><Relationship Type="http://schemas.openxmlformats.org/officeDocument/2006/relationships/hyperlink" Target="https://github.com/descriptinc/descript-audio-codec" TargetMode="External" Id="rId22" /><Relationship Type="http://schemas.openxmlformats.org/officeDocument/2006/relationships/fontTable" Target="fontTable.xml" Id="rId27"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ORI5PN3I24PR-1260353314-880</_dlc_DocId>
    <HideFromDelve xmlns="71c5aaf6-e6ce-465b-b873-5148d2a4c105">false</HideFromDelve>
    <_dlc_DocIdUrl xmlns="71c5aaf6-e6ce-465b-b873-5148d2a4c105">
      <Url>https://nokia.sharepoint.com/sites/IVAS_Codec/_layouts/15/DocIdRedir.aspx?ID=ORI5PN3I24PR-1260353314-880</Url>
      <Description>ORI5PN3I24PR-1260353314-880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281B635DD14C84E8FAA6737765C5748" ma:contentTypeVersion="8" ma:contentTypeDescription="Create a new document." ma:contentTypeScope="" ma:versionID="f197843dd6a7a5f0cdaf0095aa471549">
  <xsd:schema xmlns:xsd="http://www.w3.org/2001/XMLSchema" xmlns:xs="http://www.w3.org/2001/XMLSchema" xmlns:p="http://schemas.microsoft.com/office/2006/metadata/properties" xmlns:ns2="71c5aaf6-e6ce-465b-b873-5148d2a4c105" targetNamespace="http://schemas.microsoft.com/office/2006/metadata/properties" ma:root="true" ma:fieldsID="b7463fbabe20ab3bba169bffbf1aa2a9" ns2:_="">
    <xsd:import namespace="71c5aaf6-e6ce-465b-b873-5148d2a4c10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AD357E0-6488-4C48-A9D4-FA57C9AA87B9}">
  <ds:schemaRefs>
    <ds:schemaRef ds:uri="http://purl.org/dc/elements/1.1/"/>
    <ds:schemaRef ds:uri="http://schemas.microsoft.com/office/2006/documentManagement/types"/>
    <ds:schemaRef ds:uri="http://purl.org/dc/terms/"/>
    <ds:schemaRef ds:uri="http://www.w3.org/XML/1998/namespace"/>
    <ds:schemaRef ds:uri="71c5aaf6-e6ce-465b-b873-5148d2a4c105"/>
    <ds:schemaRef ds:uri="http://purl.org/dc/dcmitype/"/>
    <ds:schemaRef ds:uri="http://schemas.microsoft.com/office/2006/metadata/propertie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B7E4F2BD-FAAE-4C48-986D-B78F9A219CDE}">
  <ds:schemaRefs>
    <ds:schemaRef ds:uri="http://schemas.microsoft.com/sharepoint/v3/contenttype/forms"/>
  </ds:schemaRefs>
</ds:datastoreItem>
</file>

<file path=customXml/itemProps3.xml><?xml version="1.0" encoding="utf-8"?>
<ds:datastoreItem xmlns:ds="http://schemas.openxmlformats.org/officeDocument/2006/customXml" ds:itemID="{B864BEB9-4A5B-904D-A51E-DB7FAF50CF62}">
  <ds:schemaRefs>
    <ds:schemaRef ds:uri="http://schemas.openxmlformats.org/officeDocument/2006/bibliography"/>
  </ds:schemaRefs>
</ds:datastoreItem>
</file>

<file path=customXml/itemProps4.xml><?xml version="1.0" encoding="utf-8"?>
<ds:datastoreItem xmlns:ds="http://schemas.openxmlformats.org/officeDocument/2006/customXml" ds:itemID="{D59D5F57-D95F-488E-90A0-A885E68C020E}">
  <ds:schemaRefs>
    <ds:schemaRef ds:uri="http://schemas.microsoft.com/sharepoint/events"/>
  </ds:schemaRefs>
</ds:datastoreItem>
</file>

<file path=customXml/itemProps5.xml><?xml version="1.0" encoding="utf-8"?>
<ds:datastoreItem xmlns:ds="http://schemas.openxmlformats.org/officeDocument/2006/customXml" ds:itemID="{72868CB0-08C1-41AD-8EAD-78B6B4480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81D1EDB-1E6D-47B0-8F08-31A0EEF9852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Pihlajakuja, Tapani (Nokia - FI/Espoo)</dc:creator>
  <keywords/>
  <dc:description/>
  <lastModifiedBy>Anssi Ramo (Nokia)</lastModifiedBy>
  <revision>17</revision>
  <dcterms:created xsi:type="dcterms:W3CDTF">2025-05-13T06:31:00.0000000Z</dcterms:created>
  <dcterms:modified xsi:type="dcterms:W3CDTF">2025-05-13T14:08:31.7548159Z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0x010100F281B635DD14C84E8FAA6737765C5748</vt:lpwstr>
  </property>
  <property fmtid="{D5CDD505-2E9C-101B-9397-08002B2CF9AE}" pid="3" name="_dlc_DocIdItemGuid">
    <vt:lpwstr>65b1fcd6-e004-480a-8053-d1710fb72f92</vt:lpwstr>
  </property>
</Properties>
</file>